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EB" w:rsidRPr="00830D80" w:rsidRDefault="00C044EB" w:rsidP="00C044EB">
      <w:pPr>
        <w:rPr>
          <w:b/>
          <w:sz w:val="16"/>
          <w:szCs w:val="16"/>
          <w:lang w:val="en-US"/>
        </w:rPr>
      </w:pPr>
    </w:p>
    <w:tbl>
      <w:tblPr>
        <w:tblW w:w="0" w:type="auto"/>
        <w:tblBorders>
          <w:insideH w:val="single" w:sz="4" w:space="0" w:color="auto"/>
        </w:tblBorders>
        <w:tblLook w:val="0000" w:firstRow="0" w:lastRow="0" w:firstColumn="0" w:lastColumn="0" w:noHBand="0" w:noVBand="0"/>
      </w:tblPr>
      <w:tblGrid>
        <w:gridCol w:w="5211"/>
        <w:gridCol w:w="2410"/>
        <w:gridCol w:w="2495"/>
      </w:tblGrid>
      <w:tr w:rsidR="00C044EB" w:rsidTr="00E47DE3">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shd w:val="clear" w:color="auto" w:fill="CCCCCC"/>
          </w:tcPr>
          <w:p w:rsidR="00C044EB" w:rsidRDefault="00C044EB" w:rsidP="00E47DE3">
            <w:pPr>
              <w:pStyle w:val="4"/>
              <w:rPr>
                <w:b w:val="0"/>
                <w:bCs w:val="0"/>
              </w:rPr>
            </w:pPr>
            <w:r>
              <w:rPr>
                <w:b w:val="0"/>
                <w:bCs w:val="0"/>
              </w:rPr>
              <w:t>ΒΟΥΛΗ ΤΩΝ ΕΛΛΗΝΩΝ</w:t>
            </w:r>
          </w:p>
          <w:p w:rsidR="00C044EB" w:rsidRDefault="00C044EB" w:rsidP="00E47DE3">
            <w:pPr>
              <w:rPr>
                <w:b/>
                <w:bCs/>
              </w:rPr>
            </w:pPr>
            <w:bookmarkStart w:id="0" w:name="GEN_DIEF"/>
            <w:r>
              <w:t>ΓΕΝΙΚΗ ΔΙΕΥΘΥΝΣΗ ΔΙΟΙΚΗΤΙΚΗΣ ΥΠΟΣΤΗΡΙΞΕΩΣ</w:t>
            </w:r>
            <w:bookmarkEnd w:id="0"/>
          </w:p>
          <w:p w:rsidR="00C044EB" w:rsidRDefault="00C044EB" w:rsidP="00E47DE3">
            <w:pPr>
              <w:rPr>
                <w:b/>
                <w:bCs/>
              </w:rPr>
            </w:pPr>
            <w:bookmarkStart w:id="1" w:name="DIEF"/>
            <w:r>
              <w:t>Δ/ΝΣΗ ΠΡΟΜΗΘΕΙΩΝ ΚΑΙ ΔΙΑΧΕΙΡΙΣΗΣ ΥΛΙΚΟΥ</w:t>
            </w:r>
            <w:bookmarkEnd w:id="1"/>
          </w:p>
          <w:p w:rsidR="00C044EB" w:rsidRDefault="00C044EB" w:rsidP="00E47DE3">
            <w:pPr>
              <w:rPr>
                <w:b/>
                <w:bCs/>
                <w:lang w:val="en-US"/>
              </w:rPr>
            </w:pPr>
            <w:bookmarkStart w:id="2" w:name="TMIMA"/>
            <w:r>
              <w:t>ΤΜΗΜΑ ΠΡΟΜΗΘΕΙΩΝ</w:t>
            </w:r>
            <w:bookmarkEnd w:id="2"/>
          </w:p>
          <w:p w:rsidR="00C044EB" w:rsidRDefault="00C044EB" w:rsidP="00E47DE3">
            <w:pPr>
              <w:rPr>
                <w:b/>
                <w:bCs/>
                <w:highlight w:val="lightGray"/>
                <w:lang w:val="en-US"/>
              </w:rPr>
            </w:pPr>
            <w:r>
              <w:rPr>
                <w:b/>
                <w:bCs/>
              </w:rPr>
              <w:t xml:space="preserve">Πληροφορίες: </w:t>
            </w:r>
            <w:bookmarkStart w:id="3" w:name="NUM_TIL"/>
            <w:r>
              <w:t>210 3692 108</w:t>
            </w:r>
            <w:bookmarkEnd w:id="3"/>
          </w:p>
        </w:tc>
        <w:tc>
          <w:tcPr>
            <w:tcW w:w="2410" w:type="dxa"/>
            <w:tcBorders>
              <w:left w:val="single" w:sz="4" w:space="0" w:color="auto"/>
            </w:tcBorders>
          </w:tcPr>
          <w:p w:rsidR="00C044EB" w:rsidRDefault="00C044EB" w:rsidP="00E47DE3">
            <w:pPr>
              <w:rPr>
                <w:b/>
                <w:bCs/>
                <w:highlight w:val="lightGray"/>
              </w:rPr>
            </w:pPr>
          </w:p>
        </w:tc>
        <w:tc>
          <w:tcPr>
            <w:tcW w:w="2495" w:type="dxa"/>
          </w:tcPr>
          <w:p w:rsidR="00C044EB" w:rsidRPr="00290251" w:rsidRDefault="00C044EB" w:rsidP="00E47DE3">
            <w:pPr>
              <w:pStyle w:val="ETOSBOLD"/>
              <w:jc w:val="center"/>
              <w:rPr>
                <w:sz w:val="16"/>
                <w:highlight w:val="lightGray"/>
              </w:rPr>
            </w:pPr>
          </w:p>
          <w:p w:rsidR="00C044EB" w:rsidRPr="00290251" w:rsidRDefault="00C044EB" w:rsidP="00E47DE3">
            <w:pPr>
              <w:pStyle w:val="ETOSBOLD"/>
              <w:jc w:val="center"/>
              <w:rPr>
                <w:sz w:val="16"/>
                <w:highlight w:val="lightGray"/>
              </w:rPr>
            </w:pPr>
          </w:p>
          <w:p w:rsidR="00C044EB" w:rsidRPr="00C044EB" w:rsidRDefault="00C044EB" w:rsidP="00E47DE3">
            <w:pPr>
              <w:pStyle w:val="ETOSBOLD"/>
              <w:jc w:val="center"/>
              <w:rPr>
                <w:lang w:val="en-US"/>
              </w:rPr>
            </w:pPr>
            <w:r>
              <w:t xml:space="preserve">Αθήνα, </w:t>
            </w:r>
            <w:bookmarkStart w:id="4" w:name="ETOS"/>
            <w:bookmarkEnd w:id="4"/>
            <w:r>
              <w:rPr>
                <w:lang w:val="en-US"/>
              </w:rPr>
              <w:t>24.02.2016</w:t>
            </w:r>
          </w:p>
          <w:p w:rsidR="00C044EB" w:rsidRDefault="00C044EB" w:rsidP="00E47DE3">
            <w:pPr>
              <w:pStyle w:val="5"/>
              <w:rPr>
                <w:b w:val="0"/>
                <w:bCs w:val="0"/>
                <w:lang w:val="en-US"/>
              </w:rPr>
            </w:pPr>
          </w:p>
        </w:tc>
      </w:tr>
    </w:tbl>
    <w:p w:rsidR="00C044EB" w:rsidRDefault="00C044EB" w:rsidP="00C044EB">
      <w:pPr>
        <w:rPr>
          <w:b/>
          <w:bCs/>
        </w:rPr>
      </w:pPr>
    </w:p>
    <w:p w:rsidR="00C044EB" w:rsidRDefault="00C044EB" w:rsidP="00C044EB">
      <w:pPr>
        <w:pStyle w:val="ETOSBOLD"/>
      </w:pPr>
    </w:p>
    <w:p w:rsidR="00C044EB" w:rsidRPr="000A7900" w:rsidRDefault="00C044EB" w:rsidP="00C044EB">
      <w:pPr>
        <w:ind w:left="567"/>
        <w:rPr>
          <w:b/>
          <w:bCs/>
          <w:lang w:val="en-US"/>
        </w:rPr>
      </w:pPr>
      <w:proofErr w:type="spellStart"/>
      <w:r>
        <w:rPr>
          <w:b/>
          <w:bCs/>
        </w:rPr>
        <w:t>Πρωτ</w:t>
      </w:r>
      <w:proofErr w:type="spellEnd"/>
      <w:r>
        <w:rPr>
          <w:b/>
          <w:bCs/>
        </w:rPr>
        <w:t>:</w:t>
      </w:r>
      <w:r>
        <w:rPr>
          <w:b/>
          <w:bCs/>
          <w:lang w:val="en-US"/>
        </w:rPr>
        <w:t xml:space="preserve"> </w:t>
      </w:r>
      <w:r>
        <w:rPr>
          <w:b/>
          <w:bCs/>
          <w:lang w:val="en-US"/>
        </w:rPr>
        <w:t>3019</w:t>
      </w:r>
    </w:p>
    <w:p w:rsidR="00C044EB" w:rsidRDefault="00C044EB" w:rsidP="00C044EB">
      <w:pPr>
        <w:rPr>
          <w:b/>
          <w:bCs/>
        </w:rPr>
      </w:pPr>
      <w:proofErr w:type="spellStart"/>
      <w:r>
        <w:rPr>
          <w:b/>
          <w:bCs/>
        </w:rPr>
        <w:t>Αριθμ</w:t>
      </w:r>
      <w:proofErr w:type="spellEnd"/>
      <w:r>
        <w:rPr>
          <w:b/>
          <w:bCs/>
        </w:rPr>
        <w:t>.</w:t>
      </w:r>
    </w:p>
    <w:p w:rsidR="00C044EB" w:rsidRPr="000A7900" w:rsidRDefault="00C044EB" w:rsidP="00C044EB">
      <w:pPr>
        <w:ind w:left="567"/>
        <w:rPr>
          <w:b/>
          <w:bCs/>
          <w:lang w:val="en-US"/>
        </w:rPr>
      </w:pPr>
      <w:proofErr w:type="spellStart"/>
      <w:r>
        <w:rPr>
          <w:b/>
          <w:bCs/>
        </w:rPr>
        <w:t>Διεκπ</w:t>
      </w:r>
      <w:proofErr w:type="spellEnd"/>
      <w:r>
        <w:rPr>
          <w:b/>
          <w:bCs/>
        </w:rPr>
        <w:t>:</w:t>
      </w:r>
      <w:r>
        <w:rPr>
          <w:b/>
          <w:bCs/>
          <w:lang w:val="en-US"/>
        </w:rPr>
        <w:t xml:space="preserve"> </w:t>
      </w:r>
      <w:r>
        <w:rPr>
          <w:b/>
          <w:bCs/>
          <w:lang w:val="en-US"/>
        </w:rPr>
        <w:t>2268</w:t>
      </w:r>
    </w:p>
    <w:p w:rsidR="00C044EB" w:rsidRDefault="00C044EB" w:rsidP="00C044EB">
      <w:pPr>
        <w:rPr>
          <w:lang w:val="en-US"/>
        </w:rPr>
      </w:pPr>
    </w:p>
    <w:p w:rsidR="00C044EB" w:rsidRDefault="00C044EB" w:rsidP="00C044EB">
      <w:pPr>
        <w:jc w:val="center"/>
        <w:rPr>
          <w:b/>
          <w:bCs/>
          <w:lang w:val="en-US"/>
        </w:rPr>
      </w:pPr>
      <w:bookmarkStart w:id="5" w:name="ETIK_ORTHIS"/>
      <w:bookmarkEnd w:id="5"/>
    </w:p>
    <w:p w:rsidR="00C044EB" w:rsidRDefault="00C044EB" w:rsidP="00C044EB">
      <w:pPr>
        <w:rPr>
          <w:b/>
          <w:bCs/>
          <w:lang w:val="en-US"/>
        </w:rPr>
      </w:pPr>
    </w:p>
    <w:p w:rsidR="00C044EB" w:rsidRPr="00601631" w:rsidRDefault="00C044EB" w:rsidP="00C044EB">
      <w:pPr>
        <w:pStyle w:val="APOFASI"/>
        <w:rPr>
          <w:lang w:val="el-GR"/>
        </w:rPr>
      </w:pPr>
      <w:bookmarkStart w:id="6" w:name="ETIK_ARTHRO"/>
      <w:r w:rsidRPr="00601631">
        <w:rPr>
          <w:lang w:val="el-GR"/>
        </w:rPr>
        <w:t>ΑΠΟΦΑΣΗ</w:t>
      </w:r>
      <w:bookmarkEnd w:id="6"/>
    </w:p>
    <w:p w:rsidR="00C044EB" w:rsidRPr="00D46A3E" w:rsidRDefault="00C044EB" w:rsidP="00C044EB">
      <w:pPr>
        <w:pStyle w:val="APOFASI"/>
        <w:ind w:left="2268" w:right="2245"/>
        <w:rPr>
          <w:lang w:val="el-GR"/>
        </w:rPr>
      </w:pPr>
      <w:bookmarkStart w:id="7" w:name="ONOMA_ARTHRO"/>
      <w:r w:rsidRPr="00601631">
        <w:rPr>
          <w:lang w:val="el-GR"/>
        </w:rPr>
        <w:t>Ο ΠΡΟΪΣΤΑΜΕΝΟΣ ΤΗΣ ΓΕΝΙΚΗΣ ΔΙΕΥΘΥΝΣΗΣ ΔΙΟΙΚΗΤΙΚΗΣ ΥΠΟΣΤΗΡΙΞΕΩΣ</w:t>
      </w:r>
      <w:bookmarkEnd w:id="7"/>
    </w:p>
    <w:p w:rsidR="00C044EB" w:rsidRPr="00D46A3E" w:rsidRDefault="00C044EB" w:rsidP="00C044EB">
      <w:pPr>
        <w:pStyle w:val="JUSTTEXT"/>
        <w:rPr>
          <w:lang w:val="el-GR"/>
        </w:rPr>
      </w:pPr>
    </w:p>
    <w:p w:rsidR="00C044EB" w:rsidRPr="00D46A3E" w:rsidRDefault="00C044EB" w:rsidP="00C044EB">
      <w:pPr>
        <w:pStyle w:val="DEFSTYLE"/>
        <w:rPr>
          <w:lang w:val="el-GR"/>
        </w:rPr>
      </w:pPr>
    </w:p>
    <w:p w:rsidR="00C044EB" w:rsidRDefault="00C044EB" w:rsidP="00C044EB">
      <w:r>
        <w:t xml:space="preserve">  </w:t>
      </w:r>
      <w:bookmarkStart w:id="8" w:name="ARTHRO"/>
      <w:r>
        <w:t xml:space="preserve"> Έχοντας υπόψη:</w:t>
      </w:r>
    </w:p>
    <w:p w:rsidR="00C044EB" w:rsidRDefault="00C044EB" w:rsidP="00C044EB">
      <w:r>
        <w:t xml:space="preserve"> 1. Τα άρθρα 19, 24, και 149 του Κανονισμού της Βουλής Μέρος Β') όπως ισχύει.</w:t>
      </w:r>
    </w:p>
    <w:p w:rsidR="00C044EB" w:rsidRDefault="00C044EB" w:rsidP="00C044EB">
      <w:r>
        <w:t>2. Την ανάγκη προμήθειας ηλεκτρολογικού υλικού, για την περίοδο 2015-2016, για την κάλυψη των αναγκών των ηλεκτρολογικών</w:t>
      </w:r>
      <w:r w:rsidRPr="00783EB3">
        <w:t xml:space="preserve"> </w:t>
      </w:r>
      <w:r>
        <w:t xml:space="preserve">εγκαταστάσεων όλων των κτιρίων της Βουλής των Ελλήνων, σύμφωνα με το υπ' </w:t>
      </w:r>
      <w:proofErr w:type="spellStart"/>
      <w:r>
        <w:t>αριθμ</w:t>
      </w:r>
      <w:proofErr w:type="spellEnd"/>
      <w:r>
        <w:t>. 13738/30.10.2015 υπηρεσιακό σημείωμα, τον συνημμένο πίνακα ηλεκτρολογικού υλικού και την από Οκτωβρίου 2015 Τεχνική Περιγραφή της Δ/</w:t>
      </w:r>
      <w:proofErr w:type="spellStart"/>
      <w:r>
        <w:t>νσης</w:t>
      </w:r>
      <w:proofErr w:type="spellEnd"/>
      <w:r>
        <w:t xml:space="preserve"> Τεχνικών Υπηρεσιών - Τμήματος Ηλεκτρολογίας - Μηχανολογίας της Βουλής. </w:t>
      </w:r>
    </w:p>
    <w:p w:rsidR="00C044EB" w:rsidRDefault="00C044EB" w:rsidP="00C044EB">
      <w:r>
        <w:t xml:space="preserve">3. Την υπ' </w:t>
      </w:r>
      <w:proofErr w:type="spellStart"/>
      <w:r>
        <w:t>αριθμ</w:t>
      </w:r>
      <w:proofErr w:type="spellEnd"/>
      <w:r>
        <w:t>. 17274/11292/01.12.2015 απόφαση συγκρότησης επιτροπής συλλογής και αξιολόγησης προσφορών και το από 11.12.2015 πρακτικό της παραπάνω επιτροπής.</w:t>
      </w:r>
    </w:p>
    <w:p w:rsidR="00C044EB" w:rsidRDefault="00C044EB" w:rsidP="00C044EB">
      <w:r>
        <w:t xml:space="preserve">4. Την </w:t>
      </w:r>
      <w:proofErr w:type="spellStart"/>
      <w:r>
        <w:t>υπ'αριθμ</w:t>
      </w:r>
      <w:proofErr w:type="spellEnd"/>
      <w:r>
        <w:t xml:space="preserve">. 986/643/26.01.2016  απόφαση ανάληψης υποχρέωσης του ΚΑΕ 1111, με α/α </w:t>
      </w:r>
      <w:proofErr w:type="spellStart"/>
      <w:r>
        <w:t>υποχρ</w:t>
      </w:r>
      <w:proofErr w:type="spellEnd"/>
      <w:r>
        <w:t xml:space="preserve">. 346 και την </w:t>
      </w:r>
      <w:proofErr w:type="spellStart"/>
      <w:r>
        <w:t>υπ'αριθμ</w:t>
      </w:r>
      <w:proofErr w:type="spellEnd"/>
      <w:r>
        <w:t>. 2736/2047/19.02.2016  απόφαση ανάκλησης ανάληψης υποχρέωσης.</w:t>
      </w:r>
    </w:p>
    <w:p w:rsidR="00C044EB" w:rsidRDefault="00C044EB" w:rsidP="00C044EB">
      <w:r>
        <w:t xml:space="preserve">5. Την υπ' </w:t>
      </w:r>
      <w:proofErr w:type="spellStart"/>
      <w:r>
        <w:t>αριθμ</w:t>
      </w:r>
      <w:proofErr w:type="spellEnd"/>
      <w:r>
        <w:t>. 15582/10034/09.11.2015 (ΦΕΚ 2404/Β/09.11.2015) απόφαση του Προέδρου της Βουλής των Ελλήνων για τη μεταβίβαση εξουσίας υπογραφής, όπως ισχύει.</w:t>
      </w:r>
      <w:bookmarkEnd w:id="8"/>
      <w:r>
        <w:t xml:space="preserve">  </w:t>
      </w:r>
    </w:p>
    <w:p w:rsidR="00C044EB" w:rsidRPr="00D46A3E" w:rsidRDefault="00C044EB" w:rsidP="00C044EB">
      <w:pPr>
        <w:pStyle w:val="JUSTTEXT"/>
        <w:rPr>
          <w:lang w:val="el-GR"/>
        </w:rPr>
      </w:pPr>
    </w:p>
    <w:p w:rsidR="00C044EB" w:rsidRPr="00601631" w:rsidRDefault="00C044EB" w:rsidP="00C044EB">
      <w:pPr>
        <w:pStyle w:val="ETIKKEIMAPOF"/>
        <w:rPr>
          <w:i/>
          <w:u w:val="single"/>
        </w:rPr>
      </w:pPr>
      <w:bookmarkStart w:id="9" w:name="ETIK_KEIM_APOF"/>
      <w:r w:rsidRPr="00601631">
        <w:rPr>
          <w:i/>
          <w:u w:val="single"/>
        </w:rPr>
        <w:t>Αποφασίζουμε</w:t>
      </w:r>
      <w:bookmarkEnd w:id="9"/>
    </w:p>
    <w:p w:rsidR="00C044EB" w:rsidRPr="00601631" w:rsidRDefault="00C044EB" w:rsidP="00C044EB">
      <w:pPr>
        <w:rPr>
          <w:b/>
          <w:bCs/>
          <w:sz w:val="6"/>
          <w:szCs w:val="6"/>
          <w:u w:val="single"/>
        </w:rPr>
      </w:pPr>
    </w:p>
    <w:p w:rsidR="00C044EB" w:rsidRDefault="00C044EB" w:rsidP="00C044EB">
      <w:bookmarkStart w:id="10" w:name="KEIMENO_APOF4"/>
      <w:bookmarkStart w:id="11" w:name="KEIMENO_APOF3"/>
      <w:bookmarkStart w:id="12" w:name="KEIMENO_APOF2"/>
      <w:bookmarkStart w:id="13" w:name="KEIMENO_APOF1"/>
      <w:bookmarkEnd w:id="10"/>
      <w:bookmarkEnd w:id="11"/>
      <w:bookmarkEnd w:id="12"/>
      <w:r>
        <w:t xml:space="preserve">      την ανάθεση στην εταιρία </w:t>
      </w:r>
      <w:r w:rsidRPr="00601631">
        <w:rPr>
          <w:b/>
          <w:i/>
        </w:rPr>
        <w:t>ΑΝΑΣΤΑΣΙΟΣ ΔΕΝΔΡΙΝΟΣ &amp; ΣΙΑ Ε.Ε., ΦΟΡΜΙΩΝΟΣ 63-65, 161 21, ΚΑΙΣΑΡΙΑΝΗ</w:t>
      </w:r>
      <w:r>
        <w:t>, της προμήθειας 20 τεμαχίων ταινιών διπλής όψεως 50mmx50mm, 20 τεμαχίων μονωτικών ταινιών χρώματος μαύρου και 20 τεμαχίων μονωτικών ταινιών χρώματος λευκού, για την κάλυψη των αναγκών των εγκαταστάσεων όλων των κτιρίων της Βουλής των Ελλήνων</w:t>
      </w:r>
      <w:r w:rsidRPr="00783EB3">
        <w:t>,</w:t>
      </w:r>
      <w:r>
        <w:t xml:space="preserve"> για τη χρονική περίοδο 2015 - 2016.</w:t>
      </w:r>
    </w:p>
    <w:p w:rsidR="00C044EB" w:rsidRDefault="00C044EB" w:rsidP="00C044EB">
      <w:r>
        <w:t xml:space="preserve">  </w:t>
      </w:r>
      <w:r w:rsidRPr="00176622">
        <w:t xml:space="preserve"> </w:t>
      </w:r>
      <w:r>
        <w:t xml:space="preserve"> Με την προϋπόθεση ότι θα βεβαιωθούν τα ανωτέρω από την οικεία επιτροπή, εγκρίνουμε συνολική δαπάνη από </w:t>
      </w:r>
      <w:proofErr w:type="spellStart"/>
      <w:r>
        <w:t>εκατόν</w:t>
      </w:r>
      <w:proofErr w:type="spellEnd"/>
      <w:r>
        <w:t xml:space="preserve"> ένδεκα ευρώ και εννέα λεπτά (111,09 €), ήτοι 90,32 € + 20,77 € για ΦΠΑ, σε βάρος του ΚΑ</w:t>
      </w:r>
      <w:r>
        <w:rPr>
          <w:lang w:val="en-US"/>
        </w:rPr>
        <w:t>E</w:t>
      </w:r>
      <w:r>
        <w:t xml:space="preserve"> 1111 του προϋπολογισμού εξόδων Βουλής χρήσεως 2016 (σχετική η από 11.12.2015 προσφορά της αναδόχου εταιρίας).</w:t>
      </w:r>
    </w:p>
    <w:p w:rsidR="00C044EB" w:rsidRDefault="00C044EB" w:rsidP="00C044EB">
      <w:r w:rsidRPr="00176622">
        <w:t xml:space="preserve">     </w:t>
      </w:r>
      <w:r>
        <w:t>Η ανάδοχος έχει την αποκλειστική ευθύνη και υποχρέωση να προσκομίσει τα σχετικά παραστατικά πληρωμής στο Τμήμα Προμηθειών της Βουλής (</w:t>
      </w:r>
      <w:proofErr w:type="spellStart"/>
      <w:r>
        <w:t>Μεγ</w:t>
      </w:r>
      <w:proofErr w:type="spellEnd"/>
      <w:r>
        <w:t xml:space="preserve">. Αρβανίτη, </w:t>
      </w:r>
      <w:proofErr w:type="spellStart"/>
      <w:r>
        <w:t>Βασ</w:t>
      </w:r>
      <w:proofErr w:type="spellEnd"/>
      <w:r>
        <w:t xml:space="preserve">. Σοφίας 11, </w:t>
      </w:r>
      <w:proofErr w:type="spellStart"/>
      <w:r>
        <w:t>Γρ</w:t>
      </w:r>
      <w:proofErr w:type="spellEnd"/>
      <w:r>
        <w:t>. 518).</w:t>
      </w:r>
    </w:p>
    <w:p w:rsidR="00C044EB" w:rsidRPr="00D46A3E" w:rsidRDefault="00C044EB" w:rsidP="00C044EB">
      <w:r>
        <w:t xml:space="preserve">   </w:t>
      </w:r>
      <w:r w:rsidRPr="00176622">
        <w:t xml:space="preserve">  </w:t>
      </w:r>
      <w:r>
        <w:t xml:space="preserve">Συγκροτούμε επιτροπή η οποία αποτελείται από τους: α) Σπηλιωτόπουλο Χρήστο πρόεδρο, β) Αλεξόπουλο Χρήστο, γ) </w:t>
      </w:r>
      <w:proofErr w:type="spellStart"/>
      <w:r>
        <w:t>Βονιτσάνο</w:t>
      </w:r>
      <w:proofErr w:type="spellEnd"/>
      <w:r>
        <w:t xml:space="preserve"> Γεώργιο μέλη, και δ) </w:t>
      </w:r>
      <w:proofErr w:type="spellStart"/>
      <w:r>
        <w:t>Γεωργέλλη</w:t>
      </w:r>
      <w:proofErr w:type="spellEnd"/>
      <w:r>
        <w:t xml:space="preserve"> Γεώργιο, ε) Τσιγκρή Παναγιώτη αν/</w:t>
      </w:r>
      <w:proofErr w:type="spellStart"/>
      <w:r>
        <w:t>κά</w:t>
      </w:r>
      <w:proofErr w:type="spellEnd"/>
      <w:r>
        <w:t xml:space="preserve"> μέλη, στην οποία αναθέτουμε τη βεβαίωση των ανωτέρω, με την υποβολή του σχετικού πρακτικού. Κάθε υπαίτια καθυστέρηση υποβολής του πρακτικού θα διώκεται πειθαρχικά.</w:t>
      </w:r>
      <w:bookmarkStart w:id="14" w:name="TITLOS_YPOGR"/>
      <w:bookmarkEnd w:id="13"/>
      <w:r w:rsidRPr="00601631">
        <w:t xml:space="preserve"> </w:t>
      </w:r>
      <w:bookmarkEnd w:id="14"/>
    </w:p>
    <w:p w:rsidR="00C044EB" w:rsidRPr="00601631" w:rsidRDefault="00C044EB" w:rsidP="00C044EB">
      <w:pPr>
        <w:pStyle w:val="YPOGR1"/>
        <w:ind w:left="5387"/>
        <w:rPr>
          <w:lang w:val="el-GR"/>
        </w:rPr>
      </w:pPr>
      <w:bookmarkStart w:id="15" w:name="ETIK_YPOGR"/>
      <w:r w:rsidRPr="00601631">
        <w:rPr>
          <w:lang w:val="el-GR"/>
        </w:rPr>
        <w:t>Ο ΠΡΟΪΣΤΑΜΕΝΟΣ ΤΗΣ ΓΕΝΙΚΗΣ ΔΙΕΥΘΥΝΣΗΣ ΔΙΟΙΚΗΤΙΚΗΣ ΥΠΟΣΤΗΡΙΞΕΩΣ</w:t>
      </w:r>
      <w:bookmarkEnd w:id="15"/>
    </w:p>
    <w:p w:rsidR="00C044EB" w:rsidRPr="00601631" w:rsidRDefault="00C044EB" w:rsidP="00C044EB">
      <w:pPr>
        <w:ind w:left="5387"/>
        <w:jc w:val="right"/>
        <w:rPr>
          <w:b/>
          <w:bCs/>
          <w:sz w:val="16"/>
        </w:rPr>
      </w:pPr>
    </w:p>
    <w:p w:rsidR="00C044EB" w:rsidRPr="00601631" w:rsidRDefault="00C044EB" w:rsidP="00C044EB">
      <w:pPr>
        <w:ind w:left="5387"/>
        <w:jc w:val="right"/>
        <w:rPr>
          <w:b/>
          <w:bCs/>
          <w:sz w:val="16"/>
        </w:rPr>
      </w:pPr>
    </w:p>
    <w:p w:rsidR="00C044EB" w:rsidRPr="00601631" w:rsidRDefault="00C044EB" w:rsidP="00C044EB">
      <w:pPr>
        <w:ind w:left="5387"/>
        <w:jc w:val="right"/>
        <w:rPr>
          <w:b/>
          <w:bCs/>
          <w:sz w:val="16"/>
        </w:rPr>
      </w:pPr>
    </w:p>
    <w:p w:rsidR="00C044EB" w:rsidRPr="00601631" w:rsidRDefault="00C044EB" w:rsidP="00C044EB">
      <w:pPr>
        <w:pStyle w:val="YPOGR1"/>
        <w:ind w:left="5387"/>
        <w:rPr>
          <w:lang w:val="el-GR"/>
        </w:rPr>
      </w:pPr>
      <w:bookmarkStart w:id="16" w:name="ONOMA_YPOGR"/>
      <w:r w:rsidRPr="00601631">
        <w:rPr>
          <w:lang w:val="el-GR"/>
        </w:rPr>
        <w:t>ΓΕΩΡΓΙΟΣ ΑΓΓΕΛΟΠΟΥΛΟΣ</w:t>
      </w:r>
      <w:bookmarkEnd w:id="16"/>
    </w:p>
    <w:p w:rsidR="00C044EB" w:rsidRDefault="00C044EB" w:rsidP="00C044EB">
      <w:pPr>
        <w:rPr>
          <w:b/>
          <w:bCs/>
          <w:u w:val="single"/>
        </w:rPr>
      </w:pPr>
      <w:r>
        <w:rPr>
          <w:b/>
          <w:bCs/>
          <w:u w:val="single"/>
        </w:rPr>
        <w:t>Κοινοποίηση:</w:t>
      </w:r>
      <w:r w:rsidRPr="00601631">
        <w:rPr>
          <w:b/>
          <w:bCs/>
          <w:u w:val="single"/>
        </w:rPr>
        <w:t xml:space="preserve">  </w:t>
      </w:r>
    </w:p>
    <w:p w:rsidR="00C044EB" w:rsidRDefault="00C044EB" w:rsidP="00C044EB">
      <w:bookmarkStart w:id="17" w:name="LISTA_KOIN"/>
      <w:r>
        <w:t>1. Γραφείο Προέδρου Βουλής των Ελλήνων</w:t>
      </w:r>
    </w:p>
    <w:p w:rsidR="00C044EB" w:rsidRDefault="00C044EB" w:rsidP="00C044EB">
      <w:r>
        <w:t>2. Γραφείο Γενικού Γραμματέα</w:t>
      </w:r>
    </w:p>
    <w:p w:rsidR="00C044EB" w:rsidRDefault="00C044EB" w:rsidP="00C044EB">
      <w:r>
        <w:t xml:space="preserve">3. </w:t>
      </w:r>
      <w:proofErr w:type="spellStart"/>
      <w:r>
        <w:t>Προϊστ</w:t>
      </w:r>
      <w:proofErr w:type="spellEnd"/>
      <w:r>
        <w:t>. Γεν. Δ/</w:t>
      </w:r>
      <w:proofErr w:type="spellStart"/>
      <w:r>
        <w:t>νσης</w:t>
      </w:r>
      <w:proofErr w:type="spellEnd"/>
      <w:r>
        <w:t xml:space="preserve"> Διοικητικής Υποστήριξης</w:t>
      </w:r>
    </w:p>
    <w:p w:rsidR="00C044EB" w:rsidRDefault="00C044EB" w:rsidP="00C044EB">
      <w:r>
        <w:t>4. Τμήμα Προϋπολογισμού</w:t>
      </w:r>
    </w:p>
    <w:p w:rsidR="00C044EB" w:rsidRDefault="00C044EB" w:rsidP="00C044EB">
      <w:r>
        <w:t>5. Τμήμα Προμηθειών</w:t>
      </w:r>
    </w:p>
    <w:p w:rsidR="00C044EB" w:rsidRDefault="00C044EB" w:rsidP="00C044EB">
      <w:r>
        <w:t>6. Τμήμα Ηλεκτρολογίας - Μηχανολογίας</w:t>
      </w:r>
    </w:p>
    <w:p w:rsidR="00C044EB" w:rsidRDefault="00C044EB" w:rsidP="00C044EB">
      <w:r>
        <w:t>7. Μέλη Επιτροπής</w:t>
      </w:r>
    </w:p>
    <w:p w:rsidR="00C044EB" w:rsidRPr="00601631" w:rsidRDefault="00C044EB" w:rsidP="00C044EB">
      <w:pPr>
        <w:rPr>
          <w:b/>
          <w:bCs/>
          <w:u w:val="single"/>
        </w:rPr>
      </w:pPr>
      <w:r>
        <w:t>8. Ενδιαφερόμενη</w:t>
      </w:r>
      <w:bookmarkEnd w:id="17"/>
    </w:p>
    <w:p w:rsidR="00C044EB" w:rsidRPr="00601631" w:rsidRDefault="00C044EB" w:rsidP="00C044EB">
      <w:pPr>
        <w:pStyle w:val="USERNAME"/>
        <w:rPr>
          <w:lang w:val="el-GR"/>
        </w:rPr>
      </w:pPr>
      <w:bookmarkStart w:id="18" w:name="XEIRISTHS"/>
      <w:r w:rsidRPr="00601631">
        <w:rPr>
          <w:lang w:val="el-GR"/>
        </w:rPr>
        <w:t>Π.Α.</w:t>
      </w:r>
      <w:bookmarkEnd w:id="18"/>
      <w:r w:rsidRPr="00601631">
        <w:rPr>
          <w:lang w:val="el-GR"/>
        </w:rPr>
        <w:t>__</w:t>
      </w:r>
      <w:bookmarkStart w:id="19" w:name="KOD_APOF"/>
      <w:r w:rsidRPr="00601631">
        <w:rPr>
          <w:lang w:val="el-GR"/>
        </w:rPr>
        <w:t>1152_2016</w:t>
      </w:r>
      <w:bookmarkEnd w:id="19"/>
      <w:r w:rsidRPr="00601631">
        <w:rPr>
          <w:lang w:val="el-GR"/>
        </w:rPr>
        <w:t xml:space="preserve"> _</w:t>
      </w:r>
      <w:r>
        <w:t>OPS</w:t>
      </w:r>
    </w:p>
    <w:p w:rsidR="00C044EB" w:rsidRDefault="00C044EB" w:rsidP="00C044EB">
      <w:pPr>
        <w:pStyle w:val="USERNAME"/>
        <w:rPr>
          <w:b w:val="0"/>
          <w:bCs w:val="0"/>
          <w:sz w:val="16"/>
        </w:rPr>
      </w:pPr>
      <w:bookmarkStart w:id="20" w:name="G_USER"/>
      <w:r>
        <w:t>PAP</w:t>
      </w:r>
      <w:bookmarkEnd w:id="20"/>
      <w:r>
        <w:t>__</w:t>
      </w:r>
      <w:bookmarkStart w:id="21" w:name="HM_KAT"/>
      <w:r>
        <w:t>23/02/2016</w:t>
      </w:r>
      <w:bookmarkEnd w:id="21"/>
    </w:p>
    <w:p w:rsidR="00992390" w:rsidRDefault="00992390"/>
    <w:tbl>
      <w:tblPr>
        <w:tblW w:w="0" w:type="auto"/>
        <w:tblBorders>
          <w:insideH w:val="single" w:sz="4" w:space="0" w:color="auto"/>
        </w:tblBorders>
        <w:tblLook w:val="04A0" w:firstRow="1" w:lastRow="0" w:firstColumn="1" w:lastColumn="0" w:noHBand="0" w:noVBand="1"/>
      </w:tblPr>
      <w:tblGrid>
        <w:gridCol w:w="5211"/>
        <w:gridCol w:w="2410"/>
        <w:gridCol w:w="2495"/>
      </w:tblGrid>
      <w:tr w:rsidR="00C044EB" w:rsidTr="00C044EB">
        <w:tc>
          <w:tcPr>
            <w:tcW w:w="5211" w:type="dxa"/>
            <w:tcBorders>
              <w:top w:val="single" w:sz="4" w:space="0" w:color="auto"/>
              <w:left w:val="single" w:sz="4" w:space="0" w:color="auto"/>
              <w:bottom w:val="single" w:sz="4" w:space="0" w:color="auto"/>
              <w:right w:val="single" w:sz="4" w:space="0" w:color="auto"/>
            </w:tcBorders>
            <w:shd w:val="clear" w:color="auto" w:fill="CCCCCC"/>
            <w:hideMark/>
          </w:tcPr>
          <w:p w:rsidR="00C044EB" w:rsidRDefault="00C044EB">
            <w:pPr>
              <w:pStyle w:val="4"/>
              <w:rPr>
                <w:b w:val="0"/>
                <w:bCs w:val="0"/>
              </w:rPr>
            </w:pPr>
            <w:r>
              <w:rPr>
                <w:b w:val="0"/>
                <w:bCs w:val="0"/>
              </w:rPr>
              <w:lastRenderedPageBreak/>
              <w:t>ΒΟΥΛΗ ΤΩΝ ΕΛΛΗΝΩΝ</w:t>
            </w:r>
          </w:p>
          <w:p w:rsidR="00C044EB" w:rsidRDefault="00C044EB">
            <w:pPr>
              <w:rPr>
                <w:b/>
                <w:bCs/>
              </w:rPr>
            </w:pPr>
            <w:r>
              <w:t>ΓΕΝΙΚΗ ΔΙΕΥΘΥΝΣΗ ΔΙΟΙΚΗΤΙΚΗΣ ΥΠΟΣΤΗΡΙΞΕΩΣ</w:t>
            </w:r>
          </w:p>
          <w:p w:rsidR="00C044EB" w:rsidRDefault="00C044EB">
            <w:pPr>
              <w:rPr>
                <w:b/>
                <w:bCs/>
              </w:rPr>
            </w:pPr>
            <w:r>
              <w:t>Δ/ΝΣΗ ΠΡΟΜΗΘΕΙΩΝ ΚΑΙ ΔΙΑΧΕΙΡΙΣΗΣ ΥΛΙΚΟΥ</w:t>
            </w:r>
          </w:p>
          <w:p w:rsidR="00C044EB" w:rsidRDefault="00C044EB">
            <w:pPr>
              <w:rPr>
                <w:b/>
                <w:bCs/>
                <w:lang w:val="en-US"/>
              </w:rPr>
            </w:pPr>
            <w:r>
              <w:t>ΤΜΗΜΑ ΠΡΟΜΗΘΕΙΩΝ</w:t>
            </w:r>
          </w:p>
          <w:p w:rsidR="00C044EB" w:rsidRDefault="00C044EB">
            <w:pPr>
              <w:rPr>
                <w:b/>
                <w:bCs/>
                <w:highlight w:val="lightGray"/>
                <w:lang w:val="en-US"/>
              </w:rPr>
            </w:pPr>
            <w:r>
              <w:rPr>
                <w:b/>
                <w:bCs/>
              </w:rPr>
              <w:t xml:space="preserve">Πληροφορίες: </w:t>
            </w:r>
            <w:r>
              <w:t>210 3692 108</w:t>
            </w:r>
          </w:p>
        </w:tc>
        <w:tc>
          <w:tcPr>
            <w:tcW w:w="2410" w:type="dxa"/>
            <w:tcBorders>
              <w:top w:val="nil"/>
              <w:left w:val="single" w:sz="4" w:space="0" w:color="auto"/>
              <w:bottom w:val="nil"/>
              <w:right w:val="nil"/>
            </w:tcBorders>
          </w:tcPr>
          <w:p w:rsidR="00C044EB" w:rsidRDefault="00C044EB">
            <w:pPr>
              <w:rPr>
                <w:b/>
                <w:bCs/>
                <w:highlight w:val="lightGray"/>
              </w:rPr>
            </w:pPr>
          </w:p>
        </w:tc>
        <w:tc>
          <w:tcPr>
            <w:tcW w:w="2495" w:type="dxa"/>
          </w:tcPr>
          <w:p w:rsidR="00C044EB" w:rsidRDefault="00C044EB">
            <w:pPr>
              <w:pStyle w:val="ETOSBOLD"/>
              <w:jc w:val="center"/>
              <w:rPr>
                <w:sz w:val="16"/>
                <w:highlight w:val="lightGray"/>
              </w:rPr>
            </w:pPr>
          </w:p>
          <w:p w:rsidR="00C044EB" w:rsidRDefault="00C044EB">
            <w:pPr>
              <w:pStyle w:val="ETOSBOLD"/>
              <w:jc w:val="center"/>
              <w:rPr>
                <w:sz w:val="16"/>
                <w:highlight w:val="lightGray"/>
              </w:rPr>
            </w:pPr>
          </w:p>
          <w:p w:rsidR="00C044EB" w:rsidRPr="00C044EB" w:rsidRDefault="00C044EB">
            <w:pPr>
              <w:pStyle w:val="ETOSBOLD"/>
              <w:jc w:val="center"/>
              <w:rPr>
                <w:lang w:val="en-US"/>
              </w:rPr>
            </w:pPr>
            <w:r>
              <w:t xml:space="preserve">Αθήνα, </w:t>
            </w:r>
            <w:r>
              <w:rPr>
                <w:lang w:val="en-US"/>
              </w:rPr>
              <w:t>24.02.2016</w:t>
            </w:r>
          </w:p>
          <w:p w:rsidR="00C044EB" w:rsidRDefault="00C044EB">
            <w:pPr>
              <w:pStyle w:val="5"/>
              <w:rPr>
                <w:b w:val="0"/>
                <w:bCs w:val="0"/>
                <w:lang w:val="en-US"/>
              </w:rPr>
            </w:pPr>
          </w:p>
        </w:tc>
      </w:tr>
    </w:tbl>
    <w:p w:rsidR="00C044EB" w:rsidRDefault="00C044EB" w:rsidP="00C044EB">
      <w:pPr>
        <w:rPr>
          <w:b/>
          <w:bCs/>
        </w:rPr>
      </w:pPr>
    </w:p>
    <w:p w:rsidR="00C044EB" w:rsidRDefault="00C044EB" w:rsidP="00C044EB">
      <w:pPr>
        <w:pStyle w:val="ETOSBOLD"/>
      </w:pPr>
    </w:p>
    <w:p w:rsidR="00C044EB" w:rsidRDefault="00C044EB" w:rsidP="00C044EB">
      <w:pPr>
        <w:ind w:left="567"/>
        <w:rPr>
          <w:b/>
          <w:bCs/>
          <w:lang w:val="en-US"/>
        </w:rPr>
      </w:pPr>
      <w:proofErr w:type="spellStart"/>
      <w:r>
        <w:rPr>
          <w:b/>
          <w:bCs/>
        </w:rPr>
        <w:t>Πρωτ</w:t>
      </w:r>
      <w:proofErr w:type="spellEnd"/>
      <w:r>
        <w:rPr>
          <w:b/>
          <w:bCs/>
        </w:rPr>
        <w:t>:</w:t>
      </w:r>
      <w:r>
        <w:rPr>
          <w:b/>
          <w:bCs/>
          <w:lang w:val="en-US"/>
        </w:rPr>
        <w:t xml:space="preserve"> </w:t>
      </w:r>
      <w:r>
        <w:rPr>
          <w:b/>
          <w:bCs/>
          <w:lang w:val="en-US"/>
        </w:rPr>
        <w:t>3020</w:t>
      </w:r>
    </w:p>
    <w:p w:rsidR="00C044EB" w:rsidRDefault="00C044EB" w:rsidP="00C044EB">
      <w:pPr>
        <w:rPr>
          <w:b/>
          <w:bCs/>
        </w:rPr>
      </w:pPr>
      <w:proofErr w:type="spellStart"/>
      <w:r>
        <w:rPr>
          <w:b/>
          <w:bCs/>
        </w:rPr>
        <w:t>Αριθμ</w:t>
      </w:r>
      <w:proofErr w:type="spellEnd"/>
      <w:r>
        <w:rPr>
          <w:b/>
          <w:bCs/>
        </w:rPr>
        <w:t>.</w:t>
      </w:r>
    </w:p>
    <w:p w:rsidR="00C044EB" w:rsidRDefault="00C044EB" w:rsidP="00C044EB">
      <w:pPr>
        <w:ind w:left="567"/>
        <w:rPr>
          <w:b/>
          <w:bCs/>
          <w:lang w:val="en-US"/>
        </w:rPr>
      </w:pPr>
      <w:proofErr w:type="spellStart"/>
      <w:r>
        <w:rPr>
          <w:b/>
          <w:bCs/>
        </w:rPr>
        <w:t>Διεκπ</w:t>
      </w:r>
      <w:proofErr w:type="spellEnd"/>
      <w:r>
        <w:rPr>
          <w:b/>
          <w:bCs/>
        </w:rPr>
        <w:t>:</w:t>
      </w:r>
      <w:r>
        <w:rPr>
          <w:b/>
          <w:bCs/>
          <w:lang w:val="en-US"/>
        </w:rPr>
        <w:t xml:space="preserve"> </w:t>
      </w:r>
      <w:r>
        <w:rPr>
          <w:b/>
          <w:bCs/>
          <w:lang w:val="en-US"/>
        </w:rPr>
        <w:t>2269</w:t>
      </w:r>
    </w:p>
    <w:p w:rsidR="00C044EB" w:rsidRDefault="00C044EB" w:rsidP="00C044EB">
      <w:pPr>
        <w:rPr>
          <w:lang w:val="en-US"/>
        </w:rPr>
      </w:pPr>
    </w:p>
    <w:p w:rsidR="00C044EB" w:rsidRDefault="00C044EB" w:rsidP="00C044EB">
      <w:pPr>
        <w:jc w:val="center"/>
        <w:rPr>
          <w:b/>
          <w:bCs/>
          <w:lang w:val="en-US"/>
        </w:rPr>
      </w:pPr>
    </w:p>
    <w:p w:rsidR="00C044EB" w:rsidRDefault="00C044EB" w:rsidP="00C044EB">
      <w:pPr>
        <w:rPr>
          <w:b/>
          <w:bCs/>
          <w:lang w:val="en-US"/>
        </w:rPr>
      </w:pPr>
    </w:p>
    <w:p w:rsidR="00C044EB" w:rsidRDefault="00C044EB" w:rsidP="00C044EB">
      <w:pPr>
        <w:pStyle w:val="APOFASI"/>
        <w:rPr>
          <w:lang w:val="el-GR"/>
        </w:rPr>
      </w:pPr>
      <w:r>
        <w:rPr>
          <w:lang w:val="el-GR"/>
        </w:rPr>
        <w:t>ΑΠΟΦΑΣΗ</w:t>
      </w:r>
    </w:p>
    <w:p w:rsidR="00C044EB" w:rsidRDefault="00C044EB" w:rsidP="00C044EB">
      <w:pPr>
        <w:pStyle w:val="APOFASI"/>
        <w:ind w:left="2268" w:right="2245"/>
        <w:rPr>
          <w:lang w:val="el-GR"/>
        </w:rPr>
      </w:pPr>
      <w:r>
        <w:rPr>
          <w:lang w:val="el-GR"/>
        </w:rPr>
        <w:t>Ο ΠΡΟΪΣΤΑΜΕΝΟΣ ΤΗΣ ΓΕΝΙΚΗΣ ΔΙΕΥΘΥΝΣΗΣ ΔΙΟΙΚΗΤΙΚΗΣ ΥΠΟΣΤΗΡΙΞΕΩΣ</w:t>
      </w:r>
    </w:p>
    <w:p w:rsidR="00C044EB" w:rsidRDefault="00C044EB" w:rsidP="00C044EB">
      <w:pPr>
        <w:pStyle w:val="DEFSTYLE"/>
        <w:rPr>
          <w:lang w:val="el-GR"/>
        </w:rPr>
      </w:pPr>
    </w:p>
    <w:p w:rsidR="00C044EB" w:rsidRDefault="00C044EB" w:rsidP="00C044EB">
      <w:r>
        <w:t xml:space="preserve">      Έχοντας υπόψη:</w:t>
      </w:r>
    </w:p>
    <w:p w:rsidR="00C044EB" w:rsidRDefault="00C044EB" w:rsidP="00C044EB">
      <w:r>
        <w:t xml:space="preserve"> 1. Τα άρθρα 19, 24, και 149 του Κανονισμού της Βουλής Μέρος Β'), όπως ισχύει.</w:t>
      </w:r>
    </w:p>
    <w:p w:rsidR="00C044EB" w:rsidRDefault="00C044EB" w:rsidP="00C044EB">
      <w:r>
        <w:t xml:space="preserve">2. Την ανάγκη προμήθειας ηλεκτρολογικού υλικού, για την περίοδο 2015-2016, για την κάλυψη των αναγκών των ηλεκτρολογικών εγκαταστάσεων όλων των κτιρίων της Βουλής των Ελλήνων, σύμφωνα με το υπ' </w:t>
      </w:r>
      <w:proofErr w:type="spellStart"/>
      <w:r>
        <w:t>αριθμ</w:t>
      </w:r>
      <w:proofErr w:type="spellEnd"/>
      <w:r>
        <w:t>. 13738/30.10.2015 υπηρεσιακό σημείωμα, τον συνημμένο πίνακα ηλεκτρολογικού υλικού και την από Οκτωβρίου 2015 Τεχνική Περιγραφή της Δ/</w:t>
      </w:r>
      <w:proofErr w:type="spellStart"/>
      <w:r>
        <w:t>νσης</w:t>
      </w:r>
      <w:proofErr w:type="spellEnd"/>
      <w:r>
        <w:t xml:space="preserve"> Τεχνικών Υπηρεσιών - Τμήματος Ηλεκτρολογίας - Μηχανολογίας της Βουλής. </w:t>
      </w:r>
    </w:p>
    <w:p w:rsidR="00C044EB" w:rsidRDefault="00C044EB" w:rsidP="00C044EB">
      <w:r>
        <w:t xml:space="preserve">3. Την υπ' </w:t>
      </w:r>
      <w:proofErr w:type="spellStart"/>
      <w:r>
        <w:t>αριθμ</w:t>
      </w:r>
      <w:proofErr w:type="spellEnd"/>
      <w:r>
        <w:t>. 17274/11292/01.12.2015 απόφαση συγκρότησης επιτροπής συλλογής και αξιολόγησης προσφορών και το από 11.12.2015 πρακτικό της παραπάνω επιτροπής.</w:t>
      </w:r>
    </w:p>
    <w:p w:rsidR="00C044EB" w:rsidRDefault="00C044EB" w:rsidP="00C044EB">
      <w:r>
        <w:t xml:space="preserve">4. Την </w:t>
      </w:r>
      <w:proofErr w:type="spellStart"/>
      <w:r>
        <w:t>υπ'αριθμ</w:t>
      </w:r>
      <w:proofErr w:type="spellEnd"/>
      <w:r>
        <w:t xml:space="preserve">. 983/640/26.01.2016  απόφαση ανάληψης υποχρέωσης του ΚΑΕ 1311 με α/α </w:t>
      </w:r>
      <w:proofErr w:type="spellStart"/>
      <w:r>
        <w:t>υποχρ</w:t>
      </w:r>
      <w:proofErr w:type="spellEnd"/>
      <w:r>
        <w:t xml:space="preserve">. 347 και την </w:t>
      </w:r>
      <w:proofErr w:type="spellStart"/>
      <w:r>
        <w:t>υπ'αριθμ</w:t>
      </w:r>
      <w:proofErr w:type="spellEnd"/>
      <w:r>
        <w:t>. 2742/2052/19.02.2016  απόφαση ανάκλησης ανάληψης υποχρέωσης</w:t>
      </w:r>
    </w:p>
    <w:p w:rsidR="00C044EB" w:rsidRDefault="00C044EB" w:rsidP="00C044EB">
      <w:r>
        <w:t xml:space="preserve">5. Την υπ' </w:t>
      </w:r>
      <w:proofErr w:type="spellStart"/>
      <w:r>
        <w:t>αριθμ</w:t>
      </w:r>
      <w:proofErr w:type="spellEnd"/>
      <w:r>
        <w:t xml:space="preserve">. 15582/10034/09.11.2015 (ΦΕΚ 2404/Β/09.11.2015) απόφαση του Προέδρου της Βουλής των Ελλήνων για τη μεταβίβαση εξουσίας υπογραφής, όπως ισχύει.  </w:t>
      </w:r>
    </w:p>
    <w:p w:rsidR="00C044EB" w:rsidRDefault="00C044EB" w:rsidP="00C044EB">
      <w:pPr>
        <w:pStyle w:val="JUSTTEXT"/>
        <w:rPr>
          <w:lang w:val="el-GR"/>
        </w:rPr>
      </w:pPr>
    </w:p>
    <w:p w:rsidR="00C044EB" w:rsidRDefault="00C044EB" w:rsidP="00C044EB">
      <w:pPr>
        <w:pStyle w:val="ETIKKEIMAPOF"/>
        <w:rPr>
          <w:i/>
          <w:u w:val="single"/>
        </w:rPr>
      </w:pPr>
      <w:r>
        <w:rPr>
          <w:i/>
          <w:u w:val="single"/>
        </w:rPr>
        <w:t>Αποφασίζουμε</w:t>
      </w:r>
    </w:p>
    <w:p w:rsidR="00C044EB" w:rsidRDefault="00C044EB" w:rsidP="00C044EB">
      <w:pPr>
        <w:ind w:firstLine="720"/>
        <w:rPr>
          <w:b/>
          <w:bCs/>
          <w:sz w:val="6"/>
          <w:szCs w:val="6"/>
          <w:u w:val="single"/>
        </w:rPr>
      </w:pPr>
    </w:p>
    <w:p w:rsidR="00C044EB" w:rsidRDefault="00C044EB" w:rsidP="00C044EB">
      <w:r>
        <w:t xml:space="preserve">      την ανάθεση στην εταιρία </w:t>
      </w:r>
      <w:r>
        <w:rPr>
          <w:b/>
          <w:i/>
        </w:rPr>
        <w:t>ΑΝΑΣΤΑΣΙΟΣ ΔΕΝΔΡΙΝΟΣ &amp; ΣΙΑ Ε.Ε., ΦΟΡΜΙΩΝΟΣ 63-65, 161 21, ΚΑΙΣΑΡΙΑΝΗ</w:t>
      </w:r>
      <w:r>
        <w:t>, της προμήθειας 100 τεμαχίων βυσμάτων σήματος TV, F-TYPE, για την κάλυψη των αναγκών των εγκαταστάσεων όλων των κτιρίων της Βουλής των Ελλήνων, για τη χρονική περίοδο 2015 - 2016.</w:t>
      </w:r>
    </w:p>
    <w:p w:rsidR="00C044EB" w:rsidRDefault="00C044EB" w:rsidP="00C044EB">
      <w:r>
        <w:t xml:space="preserve">     Με την προϋπόθεση ότι θα βεβαιωθούν τα ανωτέρω από την οικεία επιτροπή, εγκρίνουμε συνολική δαπάνη από δεκατρία ευρώ και δέκα έξι λεπτά (13,16 €), ήτοι 10,70 € + 2,46 € για ΦΠΑ, σε βάρος του ΚΑΕ 1311 του προϋπολογισμού εξόδων Βουλής χρήσεως 2016 (σχετική η από 11.12.2015 προσφορά της αναδόχου εταιρίας).</w:t>
      </w:r>
    </w:p>
    <w:p w:rsidR="00C044EB" w:rsidRDefault="00C044EB" w:rsidP="00C044EB">
      <w:r>
        <w:t xml:space="preserve">     Η ανάδοχος έχει την αποκλειστική ευθύνη και υποχρέωση να προσκομίσει τα σχετικά παραστατικά πληρωμής στο Τμήμα Προμηθειών της Βουλής (</w:t>
      </w:r>
      <w:proofErr w:type="spellStart"/>
      <w:r>
        <w:t>Μεγ</w:t>
      </w:r>
      <w:proofErr w:type="spellEnd"/>
      <w:r>
        <w:t xml:space="preserve">. Αρβανίτη, </w:t>
      </w:r>
      <w:proofErr w:type="spellStart"/>
      <w:r>
        <w:t>Βασ</w:t>
      </w:r>
      <w:proofErr w:type="spellEnd"/>
      <w:r>
        <w:t xml:space="preserve">. Σοφίας 11, </w:t>
      </w:r>
      <w:proofErr w:type="spellStart"/>
      <w:r>
        <w:t>Γρ</w:t>
      </w:r>
      <w:proofErr w:type="spellEnd"/>
      <w:r>
        <w:t>. 518).</w:t>
      </w:r>
    </w:p>
    <w:p w:rsidR="00C044EB" w:rsidRDefault="00C044EB" w:rsidP="00C044EB">
      <w:r>
        <w:t xml:space="preserve">     Συγκροτούμε επιτροπή η οποία αποτελείται από τους: α) Σπηλιωτόπουλο Χρήστο πρόεδρο, β) Αλεξόπουλο Χρήστο, γ) </w:t>
      </w:r>
      <w:proofErr w:type="spellStart"/>
      <w:r>
        <w:t>Βονιτσάνο</w:t>
      </w:r>
      <w:proofErr w:type="spellEnd"/>
      <w:r>
        <w:t xml:space="preserve"> Γεώργιο μέλη, και δ) </w:t>
      </w:r>
      <w:proofErr w:type="spellStart"/>
      <w:r>
        <w:t>Γεωργέλλη</w:t>
      </w:r>
      <w:proofErr w:type="spellEnd"/>
      <w:r>
        <w:t xml:space="preserve"> Γεώργιο, ε) Τσιγκρή Παναγιώτη αν/</w:t>
      </w:r>
      <w:proofErr w:type="spellStart"/>
      <w:r>
        <w:t>κά</w:t>
      </w:r>
      <w:proofErr w:type="spellEnd"/>
      <w:r>
        <w:t xml:space="preserve"> μέλη, στην οποία αναθέτουμε τη βεβαίωση των ανωτέρω, με την υποβολή του σχετικού πρακτικού. Κάθε υπαίτια καθυστέρηση υποβολής του πρακτικού θα διώκεται πειθαρχικά.  </w:t>
      </w:r>
    </w:p>
    <w:p w:rsidR="00C044EB" w:rsidRDefault="00C044EB" w:rsidP="00C044EB">
      <w:pPr>
        <w:pStyle w:val="YPOGR1"/>
        <w:ind w:left="5387"/>
        <w:rPr>
          <w:lang w:val="el-GR"/>
        </w:rPr>
      </w:pPr>
      <w:r>
        <w:rPr>
          <w:lang w:val="el-GR"/>
        </w:rPr>
        <w:t>Ο ΠΡΟΪΣΤΑΜΕΝΟΣ ΤΗΣ ΓΕΝΙΚΗΣ ΔΙΕΥΘΥΝΣΗΣ ΔΙΟΙΚΗΤΙΚΗΣ ΥΠΟΣΤΗΡΙΞΕΩΣ</w:t>
      </w:r>
    </w:p>
    <w:p w:rsidR="00C044EB" w:rsidRDefault="00C044EB" w:rsidP="00C044EB">
      <w:pPr>
        <w:ind w:left="5387"/>
        <w:jc w:val="right"/>
        <w:rPr>
          <w:b/>
          <w:bCs/>
          <w:sz w:val="16"/>
        </w:rPr>
      </w:pPr>
    </w:p>
    <w:p w:rsidR="00C044EB" w:rsidRDefault="00C044EB" w:rsidP="00C044EB">
      <w:pPr>
        <w:ind w:left="5387"/>
        <w:jc w:val="right"/>
        <w:rPr>
          <w:b/>
          <w:bCs/>
          <w:sz w:val="16"/>
        </w:rPr>
      </w:pPr>
    </w:p>
    <w:p w:rsidR="00C044EB" w:rsidRDefault="00C044EB" w:rsidP="00C044EB">
      <w:pPr>
        <w:ind w:left="5387"/>
        <w:jc w:val="right"/>
        <w:rPr>
          <w:b/>
          <w:bCs/>
          <w:sz w:val="16"/>
        </w:rPr>
      </w:pPr>
    </w:p>
    <w:p w:rsidR="00C044EB" w:rsidRDefault="00C044EB" w:rsidP="00C044EB">
      <w:pPr>
        <w:ind w:left="5387"/>
        <w:jc w:val="right"/>
        <w:rPr>
          <w:b/>
          <w:bCs/>
          <w:sz w:val="16"/>
        </w:rPr>
      </w:pPr>
    </w:p>
    <w:p w:rsidR="00C044EB" w:rsidRDefault="00C044EB" w:rsidP="00C044EB">
      <w:pPr>
        <w:pStyle w:val="YPOGR1"/>
        <w:ind w:left="5387"/>
        <w:rPr>
          <w:lang w:val="el-GR"/>
        </w:rPr>
      </w:pPr>
      <w:r>
        <w:rPr>
          <w:lang w:val="el-GR"/>
        </w:rPr>
        <w:t>ΓΕΩΡΓΙΟΣ ΑΓΓΕΛΟΠΟΥΛΟΣ</w:t>
      </w:r>
    </w:p>
    <w:p w:rsidR="00C044EB" w:rsidRDefault="00C044EB" w:rsidP="00C044EB">
      <w:pPr>
        <w:rPr>
          <w:b/>
          <w:bCs/>
          <w:u w:val="single"/>
        </w:rPr>
      </w:pPr>
      <w:r>
        <w:rPr>
          <w:b/>
          <w:bCs/>
          <w:u w:val="single"/>
        </w:rPr>
        <w:t xml:space="preserve">Κοινοποίηση:  </w:t>
      </w:r>
    </w:p>
    <w:p w:rsidR="00C044EB" w:rsidRDefault="00C044EB" w:rsidP="00C044EB">
      <w:r>
        <w:t>1. Γραφείο Προέδρου Βουλής των Ελλήνων</w:t>
      </w:r>
    </w:p>
    <w:p w:rsidR="00C044EB" w:rsidRDefault="00C044EB" w:rsidP="00C044EB">
      <w:r>
        <w:t>2. Γραφείο Γενικού Γραμματέα</w:t>
      </w:r>
    </w:p>
    <w:p w:rsidR="00C044EB" w:rsidRDefault="00C044EB" w:rsidP="00C044EB">
      <w:r>
        <w:t xml:space="preserve">3. </w:t>
      </w:r>
      <w:proofErr w:type="spellStart"/>
      <w:r>
        <w:t>Προϊστ</w:t>
      </w:r>
      <w:proofErr w:type="spellEnd"/>
      <w:r>
        <w:t>. Γεν. Δ/</w:t>
      </w:r>
      <w:proofErr w:type="spellStart"/>
      <w:r>
        <w:t>νσης</w:t>
      </w:r>
      <w:proofErr w:type="spellEnd"/>
      <w:r>
        <w:t xml:space="preserve"> Διοικητικής Υποστήριξης</w:t>
      </w:r>
    </w:p>
    <w:p w:rsidR="00C044EB" w:rsidRDefault="00C044EB" w:rsidP="00C044EB">
      <w:r>
        <w:t>4. Τμήμα Προϋπολογισμού</w:t>
      </w:r>
    </w:p>
    <w:p w:rsidR="00C044EB" w:rsidRDefault="00C044EB" w:rsidP="00C044EB">
      <w:r>
        <w:t>5. Τμήμα Προμηθειών</w:t>
      </w:r>
    </w:p>
    <w:p w:rsidR="00C044EB" w:rsidRDefault="00C044EB" w:rsidP="00C044EB">
      <w:r>
        <w:t>6. Τμήμα Ηλεκτρολογίας - Μηχανολογίας</w:t>
      </w:r>
    </w:p>
    <w:p w:rsidR="00C044EB" w:rsidRDefault="00C044EB" w:rsidP="00C044EB">
      <w:r>
        <w:t>7. Μέλη Επιτροπής</w:t>
      </w:r>
    </w:p>
    <w:p w:rsidR="00C044EB" w:rsidRDefault="00C044EB" w:rsidP="00C044EB">
      <w:pPr>
        <w:rPr>
          <w:b/>
          <w:bCs/>
          <w:u w:val="single"/>
        </w:rPr>
      </w:pPr>
      <w:r>
        <w:t>8. Ενδιαφερόμενη</w:t>
      </w:r>
    </w:p>
    <w:p w:rsidR="00C044EB" w:rsidRDefault="00C044EB" w:rsidP="00C044EB">
      <w:pPr>
        <w:pStyle w:val="USERNAME"/>
        <w:rPr>
          <w:lang w:val="el-GR"/>
        </w:rPr>
      </w:pPr>
      <w:r>
        <w:rPr>
          <w:lang w:val="el-GR"/>
        </w:rPr>
        <w:t>Π.Α.__1158_2016 _</w:t>
      </w:r>
      <w:r>
        <w:t>OPS</w:t>
      </w:r>
    </w:p>
    <w:p w:rsidR="00C044EB" w:rsidRDefault="00C044EB" w:rsidP="00C044EB">
      <w:pPr>
        <w:pStyle w:val="USERNAME"/>
        <w:rPr>
          <w:b w:val="0"/>
          <w:bCs w:val="0"/>
          <w:sz w:val="16"/>
        </w:rPr>
      </w:pPr>
      <w:r>
        <w:t>PAP__23/02/2016</w:t>
      </w:r>
    </w:p>
    <w:p w:rsidR="00C044EB" w:rsidRDefault="00C044EB"/>
    <w:p w:rsidR="00C044EB" w:rsidRDefault="00C044EB"/>
    <w:p w:rsidR="00C044EB" w:rsidRDefault="00C044EB"/>
    <w:p w:rsidR="00C044EB" w:rsidRDefault="00C044EB" w:rsidP="00C044EB">
      <w:pPr>
        <w:jc w:val="center"/>
        <w:rPr>
          <w:bCs/>
        </w:rPr>
      </w:pPr>
      <w:r w:rsidRPr="00C044EB">
        <w:rPr>
          <w:bCs/>
        </w:rPr>
        <w:lastRenderedPageBreak/>
        <w:t>ΠΡΟΣ ΑΝΑΡΤΗΣΗ ΣΤΗΝ ΚΟΙΝΟΒΟΥΛΕΥΤΙΚΗ ΔΙΑΦΑΝΕΙΑ</w:t>
      </w:r>
    </w:p>
    <w:tbl>
      <w:tblPr>
        <w:tblW w:w="0" w:type="auto"/>
        <w:tblBorders>
          <w:insideH w:val="single" w:sz="4" w:space="0" w:color="auto"/>
        </w:tblBorders>
        <w:tblLook w:val="04A0" w:firstRow="1" w:lastRow="0" w:firstColumn="1" w:lastColumn="0" w:noHBand="0" w:noVBand="1"/>
      </w:tblPr>
      <w:tblGrid>
        <w:gridCol w:w="5211"/>
        <w:gridCol w:w="2410"/>
        <w:gridCol w:w="2495"/>
      </w:tblGrid>
      <w:tr w:rsidR="00C044EB" w:rsidTr="00E47DE3">
        <w:tc>
          <w:tcPr>
            <w:tcW w:w="5211" w:type="dxa"/>
            <w:tcBorders>
              <w:top w:val="single" w:sz="4" w:space="0" w:color="auto"/>
              <w:left w:val="single" w:sz="4" w:space="0" w:color="auto"/>
              <w:bottom w:val="single" w:sz="4" w:space="0" w:color="auto"/>
              <w:right w:val="single" w:sz="4" w:space="0" w:color="auto"/>
            </w:tcBorders>
            <w:shd w:val="clear" w:color="auto" w:fill="CCCCCC"/>
            <w:hideMark/>
          </w:tcPr>
          <w:p w:rsidR="00C044EB" w:rsidRDefault="00C044EB" w:rsidP="00E47DE3">
            <w:pPr>
              <w:pStyle w:val="4"/>
              <w:rPr>
                <w:b w:val="0"/>
                <w:bCs w:val="0"/>
              </w:rPr>
            </w:pPr>
            <w:r>
              <w:rPr>
                <w:b w:val="0"/>
                <w:bCs w:val="0"/>
              </w:rPr>
              <w:t>ΒΟΥΛΗ ΤΩΝ ΕΛΛΗΝΩΝ</w:t>
            </w:r>
          </w:p>
          <w:p w:rsidR="00C044EB" w:rsidRDefault="00C044EB" w:rsidP="00E47DE3">
            <w:pPr>
              <w:rPr>
                <w:b/>
                <w:bCs/>
              </w:rPr>
            </w:pPr>
            <w:r>
              <w:t>ΓΕΝΙΚΗ ΔΙΕΥΘΥΝΣΗ ΔΙΟΙΚΗΤΙΚΗΣ ΥΠΟΣΤΗΡΙΞΕΩΣ</w:t>
            </w:r>
          </w:p>
          <w:p w:rsidR="00C044EB" w:rsidRDefault="00C044EB" w:rsidP="00E47DE3">
            <w:pPr>
              <w:rPr>
                <w:b/>
                <w:bCs/>
              </w:rPr>
            </w:pPr>
            <w:r>
              <w:t>Δ/ΝΣΗ ΠΡΟΜΗΘΕΙΩΝ ΚΑΙ ΔΙΑΧΕΙΡΙΣΗΣ ΥΛΙΚΟΥ</w:t>
            </w:r>
          </w:p>
          <w:p w:rsidR="00C044EB" w:rsidRDefault="00C044EB" w:rsidP="00E47DE3">
            <w:pPr>
              <w:rPr>
                <w:b/>
                <w:bCs/>
                <w:lang w:val="en-US"/>
              </w:rPr>
            </w:pPr>
            <w:r>
              <w:t>ΤΜΗΜΑ ΠΡΟΜΗΘΕΙΩΝ</w:t>
            </w:r>
          </w:p>
          <w:p w:rsidR="00C044EB" w:rsidRDefault="00C044EB" w:rsidP="00E47DE3">
            <w:pPr>
              <w:rPr>
                <w:b/>
                <w:bCs/>
                <w:highlight w:val="lightGray"/>
                <w:lang w:val="en-US"/>
              </w:rPr>
            </w:pPr>
            <w:r>
              <w:rPr>
                <w:b/>
                <w:bCs/>
              </w:rPr>
              <w:t xml:space="preserve">Πληροφορίες : </w:t>
            </w:r>
            <w:r>
              <w:t>210 3692 108</w:t>
            </w:r>
          </w:p>
        </w:tc>
        <w:tc>
          <w:tcPr>
            <w:tcW w:w="2410" w:type="dxa"/>
            <w:tcBorders>
              <w:top w:val="nil"/>
              <w:left w:val="single" w:sz="4" w:space="0" w:color="auto"/>
              <w:bottom w:val="nil"/>
              <w:right w:val="nil"/>
            </w:tcBorders>
          </w:tcPr>
          <w:p w:rsidR="00C044EB" w:rsidRDefault="00C044EB" w:rsidP="00E47DE3">
            <w:pPr>
              <w:rPr>
                <w:b/>
                <w:bCs/>
                <w:highlight w:val="lightGray"/>
              </w:rPr>
            </w:pPr>
          </w:p>
        </w:tc>
        <w:tc>
          <w:tcPr>
            <w:tcW w:w="2495" w:type="dxa"/>
          </w:tcPr>
          <w:p w:rsidR="00C044EB" w:rsidRDefault="00C044EB" w:rsidP="00E47DE3">
            <w:pPr>
              <w:pStyle w:val="ETOSBOLD"/>
              <w:jc w:val="center"/>
              <w:rPr>
                <w:sz w:val="16"/>
                <w:highlight w:val="lightGray"/>
              </w:rPr>
            </w:pPr>
          </w:p>
          <w:p w:rsidR="00C044EB" w:rsidRDefault="00C044EB" w:rsidP="00E47DE3">
            <w:pPr>
              <w:pStyle w:val="ETOSBOLD"/>
              <w:jc w:val="center"/>
              <w:rPr>
                <w:sz w:val="16"/>
                <w:highlight w:val="lightGray"/>
              </w:rPr>
            </w:pPr>
          </w:p>
          <w:p w:rsidR="00C044EB" w:rsidRPr="00C044EB" w:rsidRDefault="00C044EB" w:rsidP="00E47DE3">
            <w:pPr>
              <w:pStyle w:val="ETOSBOLD"/>
              <w:jc w:val="center"/>
              <w:rPr>
                <w:lang w:val="en-US"/>
              </w:rPr>
            </w:pPr>
            <w:r>
              <w:t xml:space="preserve">Αθήνα, </w:t>
            </w:r>
            <w:bookmarkStart w:id="22" w:name="PROT_DATE"/>
            <w:bookmarkEnd w:id="22"/>
            <w:r>
              <w:rPr>
                <w:lang w:val="en-US"/>
              </w:rPr>
              <w:t>25.02.2016</w:t>
            </w:r>
          </w:p>
          <w:p w:rsidR="00C044EB" w:rsidRDefault="00C044EB" w:rsidP="00E47DE3">
            <w:pPr>
              <w:pStyle w:val="5"/>
              <w:rPr>
                <w:b w:val="0"/>
                <w:bCs w:val="0"/>
                <w:lang w:val="en-US"/>
              </w:rPr>
            </w:pPr>
          </w:p>
        </w:tc>
      </w:tr>
    </w:tbl>
    <w:p w:rsidR="00C044EB" w:rsidRDefault="00C044EB" w:rsidP="00C044EB">
      <w:pPr>
        <w:pStyle w:val="ETOSBOLD"/>
      </w:pPr>
      <w:bookmarkStart w:id="23" w:name="_GoBack"/>
      <w:bookmarkEnd w:id="23"/>
      <w:r>
        <w:tab/>
      </w:r>
      <w:r>
        <w:tab/>
      </w:r>
      <w:r>
        <w:tab/>
      </w:r>
      <w:r>
        <w:tab/>
      </w:r>
      <w:r>
        <w:tab/>
      </w:r>
      <w:r>
        <w:tab/>
      </w:r>
      <w:r>
        <w:tab/>
      </w:r>
      <w:r>
        <w:tab/>
        <w:t xml:space="preserve">      </w:t>
      </w:r>
    </w:p>
    <w:p w:rsidR="00C044EB" w:rsidRPr="00C044EB" w:rsidRDefault="00C044EB" w:rsidP="00C044EB">
      <w:pPr>
        <w:ind w:left="-284" w:firstLine="720"/>
        <w:rPr>
          <w:b/>
          <w:bCs/>
        </w:rPr>
      </w:pPr>
      <w:r>
        <w:rPr>
          <w:b/>
          <w:bCs/>
        </w:rPr>
        <w:t xml:space="preserve">  </w:t>
      </w:r>
      <w:proofErr w:type="spellStart"/>
      <w:r>
        <w:rPr>
          <w:b/>
          <w:bCs/>
        </w:rPr>
        <w:t>Πρωτ</w:t>
      </w:r>
      <w:proofErr w:type="spellEnd"/>
      <w:r>
        <w:rPr>
          <w:b/>
          <w:bCs/>
        </w:rPr>
        <w:t>:</w:t>
      </w:r>
      <w:r w:rsidRPr="00C044EB">
        <w:rPr>
          <w:b/>
          <w:bCs/>
        </w:rPr>
        <w:t xml:space="preserve"> </w:t>
      </w:r>
      <w:bookmarkStart w:id="24" w:name="PROT_AR"/>
      <w:bookmarkEnd w:id="24"/>
      <w:r w:rsidRPr="00C044EB">
        <w:rPr>
          <w:b/>
          <w:bCs/>
        </w:rPr>
        <w:t>3091</w:t>
      </w:r>
    </w:p>
    <w:p w:rsidR="00C044EB" w:rsidRDefault="00C044EB" w:rsidP="00C044EB">
      <w:pPr>
        <w:rPr>
          <w:b/>
          <w:bCs/>
        </w:rPr>
      </w:pPr>
      <w:proofErr w:type="spellStart"/>
      <w:r>
        <w:rPr>
          <w:b/>
          <w:bCs/>
        </w:rPr>
        <w:t>Αριθμ</w:t>
      </w:r>
      <w:proofErr w:type="spellEnd"/>
      <w:r>
        <w:rPr>
          <w:b/>
          <w:bCs/>
        </w:rPr>
        <w:t>.</w:t>
      </w:r>
    </w:p>
    <w:p w:rsidR="00C044EB" w:rsidRPr="00C044EB" w:rsidRDefault="00C044EB" w:rsidP="00C044EB">
      <w:pPr>
        <w:rPr>
          <w:b/>
          <w:bCs/>
        </w:rPr>
      </w:pPr>
      <w:r>
        <w:rPr>
          <w:b/>
          <w:bCs/>
        </w:rPr>
        <w:t xml:space="preserve">           </w:t>
      </w:r>
      <w:proofErr w:type="spellStart"/>
      <w:r>
        <w:rPr>
          <w:b/>
          <w:bCs/>
        </w:rPr>
        <w:t>Διεκπ</w:t>
      </w:r>
      <w:proofErr w:type="spellEnd"/>
      <w:r>
        <w:rPr>
          <w:b/>
          <w:bCs/>
        </w:rPr>
        <w:t xml:space="preserve">: </w:t>
      </w:r>
      <w:bookmarkStart w:id="25" w:name="PROT_DIEKP"/>
      <w:bookmarkEnd w:id="25"/>
      <w:r w:rsidRPr="00C044EB">
        <w:rPr>
          <w:b/>
          <w:bCs/>
        </w:rPr>
        <w:t>2332</w:t>
      </w:r>
    </w:p>
    <w:p w:rsidR="00C044EB" w:rsidRDefault="00C044EB" w:rsidP="00C044EB">
      <w:r>
        <w:t xml:space="preserve">           </w:t>
      </w:r>
    </w:p>
    <w:p w:rsidR="00C044EB" w:rsidRDefault="00C044EB" w:rsidP="00C044EB">
      <w:pPr>
        <w:jc w:val="center"/>
        <w:rPr>
          <w:b/>
          <w:bCs/>
        </w:rPr>
      </w:pPr>
    </w:p>
    <w:p w:rsidR="00C044EB" w:rsidRDefault="00C044EB" w:rsidP="00C044EB">
      <w:pPr>
        <w:rPr>
          <w:b/>
          <w:bCs/>
          <w:sz w:val="16"/>
          <w:szCs w:val="16"/>
        </w:rPr>
      </w:pPr>
    </w:p>
    <w:p w:rsidR="00C044EB" w:rsidRDefault="00C044EB" w:rsidP="00C044EB">
      <w:pPr>
        <w:pStyle w:val="APOFASI"/>
        <w:rPr>
          <w:lang w:val="el-GR"/>
        </w:rPr>
      </w:pPr>
      <w:r>
        <w:rPr>
          <w:lang w:val="el-GR"/>
        </w:rPr>
        <w:t>ΑΠΟΦΑΣΗ</w:t>
      </w:r>
    </w:p>
    <w:p w:rsidR="00C044EB" w:rsidRDefault="00C044EB" w:rsidP="00C044EB">
      <w:pPr>
        <w:pStyle w:val="APOFASI"/>
        <w:rPr>
          <w:b w:val="0"/>
          <w:sz w:val="16"/>
          <w:szCs w:val="16"/>
          <w:lang w:val="el-GR"/>
        </w:rPr>
      </w:pPr>
    </w:p>
    <w:p w:rsidR="00C044EB" w:rsidRDefault="00C044EB" w:rsidP="00C044EB">
      <w:pPr>
        <w:pStyle w:val="APOFASI"/>
        <w:rPr>
          <w:b w:val="0"/>
          <w:u w:val="none"/>
          <w:lang w:val="el-GR"/>
        </w:rPr>
      </w:pPr>
      <w:bookmarkStart w:id="26" w:name="THEMA_KD"/>
      <w:r>
        <w:rPr>
          <w:lang w:val="el-GR"/>
        </w:rPr>
        <w:t>"Προμήθεια ηλεκτρολογικού υλικού, για την περίοδο 2015-2016, για την κάλυψη των αναγκών των ηλεκτρολογικών εγκαταστάσεων όλων των κτιρίων της Βουλής των Ελλήνων"</w:t>
      </w:r>
      <w:bookmarkEnd w:id="26"/>
    </w:p>
    <w:p w:rsidR="00C044EB" w:rsidRDefault="00C044EB" w:rsidP="00C044EB">
      <w:pPr>
        <w:pStyle w:val="APOFASI"/>
        <w:rPr>
          <w:b w:val="0"/>
          <w:sz w:val="16"/>
          <w:szCs w:val="16"/>
          <w:lang w:val="el-GR"/>
        </w:rPr>
      </w:pPr>
    </w:p>
    <w:p w:rsidR="00C044EB" w:rsidRDefault="00C044EB" w:rsidP="00C044EB">
      <w:pPr>
        <w:pStyle w:val="APOFASI"/>
        <w:ind w:left="2268" w:right="2245"/>
        <w:rPr>
          <w:lang w:val="el-GR"/>
        </w:rPr>
      </w:pPr>
      <w:r>
        <w:rPr>
          <w:lang w:val="el-GR"/>
        </w:rPr>
        <w:t xml:space="preserve"> </w:t>
      </w:r>
      <w:r w:rsidRPr="00C044EB">
        <w:rPr>
          <w:lang w:val="el-GR"/>
        </w:rPr>
        <w:t>Ο ΓΕΝΙΚΟΣ ΓΡΑΜΜΑΤΕΑΣ</w:t>
      </w:r>
      <w:r>
        <w:rPr>
          <w:lang w:val="el-GR"/>
        </w:rPr>
        <w:t xml:space="preserve"> </w:t>
      </w:r>
    </w:p>
    <w:p w:rsidR="00C044EB" w:rsidRDefault="00C044EB" w:rsidP="00C044EB">
      <w:r>
        <w:t xml:space="preserve">  Έχοντας υπόψη:</w:t>
      </w:r>
    </w:p>
    <w:p w:rsidR="00C044EB" w:rsidRDefault="00C044EB" w:rsidP="00C044EB">
      <w:r>
        <w:t>1. Τα άρθρα 19, 24, 149 164στ του Κανονισμού της Βουλής Μέρος Β'), όπως ισχύει.</w:t>
      </w:r>
    </w:p>
    <w:p w:rsidR="00C044EB" w:rsidRDefault="00C044EB" w:rsidP="00C044EB">
      <w:r>
        <w:t xml:space="preserve">2. Την ανάγκη προμήθειας ηλεκτρολογικού υλικού, για την περίοδο 2015-2016, για την κάλυψη των αναγκών των ηλεκτρολογικών εγκαταστάσεων όλων των κτιρίων της Βουλής των Ελλήνων, σύμφωνα με το υπ' </w:t>
      </w:r>
      <w:proofErr w:type="spellStart"/>
      <w:r>
        <w:t>αριθμ</w:t>
      </w:r>
      <w:proofErr w:type="spellEnd"/>
      <w:r>
        <w:t>. 13738/30.10.2015 υπηρεσιακό σημείωμα, τον συνημμένο πίνακα ηλεκτρολογικού υλικού και την από Οκτωβρίου 2015 Τεχνική Περιγραφή της Δ/</w:t>
      </w:r>
      <w:proofErr w:type="spellStart"/>
      <w:r>
        <w:t>νσης</w:t>
      </w:r>
      <w:proofErr w:type="spellEnd"/>
      <w:r>
        <w:t xml:space="preserve"> Τεχνικών Υπηρεσιών - Τμήματος Ηλεκτρολογίας - Μηχανολογίας της Βουλής. </w:t>
      </w:r>
    </w:p>
    <w:p w:rsidR="00C044EB" w:rsidRDefault="00C044EB" w:rsidP="00C044EB">
      <w:r>
        <w:t xml:space="preserve">3. Την υπ' </w:t>
      </w:r>
      <w:proofErr w:type="spellStart"/>
      <w:r>
        <w:t>αριθμ</w:t>
      </w:r>
      <w:proofErr w:type="spellEnd"/>
      <w:r>
        <w:t>. 17274/11292/01.12.2015 απόφαση συγκρότησης επιτροπής συλλογής και αξιολόγησης προσφορών και το από 11.12.2015 πρακτικό της παραπάνω επιτροπής.</w:t>
      </w:r>
    </w:p>
    <w:p w:rsidR="00C044EB" w:rsidRDefault="00C044EB" w:rsidP="00C044EB">
      <w:r>
        <w:t xml:space="preserve">4. Την </w:t>
      </w:r>
      <w:proofErr w:type="spellStart"/>
      <w:r>
        <w:t>υπ'αριθμ</w:t>
      </w:r>
      <w:proofErr w:type="spellEnd"/>
      <w:r>
        <w:t xml:space="preserve">. 1637/1210/02.02.2016  απόφαση ανάληψης υποχρέωσης του ΚΑΕ 1329, με α/α </w:t>
      </w:r>
      <w:proofErr w:type="spellStart"/>
      <w:r>
        <w:t>υποχρ</w:t>
      </w:r>
      <w:proofErr w:type="spellEnd"/>
      <w:r>
        <w:t xml:space="preserve">. 348 και την </w:t>
      </w:r>
      <w:proofErr w:type="spellStart"/>
      <w:r>
        <w:t>υπ'αριθμ</w:t>
      </w:r>
      <w:proofErr w:type="spellEnd"/>
      <w:r>
        <w:t>. 2813/2104/19.02.2016 απόφαση ανάκλησης ανάληψης υποχρέωσης.</w:t>
      </w:r>
    </w:p>
    <w:p w:rsidR="00C044EB" w:rsidRDefault="00C044EB" w:rsidP="00C044EB">
      <w:r>
        <w:t xml:space="preserve">6. Την υπ' </w:t>
      </w:r>
      <w:proofErr w:type="spellStart"/>
      <w:r>
        <w:t>αριθμ</w:t>
      </w:r>
      <w:proofErr w:type="spellEnd"/>
      <w:r>
        <w:t>. 15582/10034/09.11.2015 (ΦΕΚ 2404/Β/09.11.2015) απόφαση του Προέδρου της Βουλής των Ελλήνων για τη μεταβίβαση εξουσίας υπογραφής στο Γενικό Γραμματέα, όπως ισχύει.</w:t>
      </w:r>
    </w:p>
    <w:p w:rsidR="00C044EB" w:rsidRDefault="00C044EB" w:rsidP="00C044EB">
      <w:r>
        <w:t xml:space="preserve">  </w:t>
      </w:r>
    </w:p>
    <w:p w:rsidR="00C044EB" w:rsidRDefault="00C044EB" w:rsidP="00C044EB">
      <w:pPr>
        <w:pStyle w:val="ETIKKEIMAPOF"/>
        <w:rPr>
          <w:i/>
          <w:u w:val="single"/>
        </w:rPr>
      </w:pPr>
      <w:r>
        <w:rPr>
          <w:i/>
          <w:u w:val="single"/>
        </w:rPr>
        <w:t>Αποφασίζουμε</w:t>
      </w:r>
    </w:p>
    <w:p w:rsidR="00C044EB" w:rsidRDefault="00C044EB" w:rsidP="00C044EB">
      <w:r>
        <w:t xml:space="preserve">      την ανάθεση στην εταιρία </w:t>
      </w:r>
      <w:r>
        <w:rPr>
          <w:b/>
          <w:i/>
        </w:rPr>
        <w:t>ΑΝΑΣΤΑΣΙΟΣ ΔΕΝΔΡΙΝΟΣ &amp; ΣΙΑ Ε.Ε., ΦΟΡΜΙΩΝΟΣ 63-65, 161 21, ΚΑΙΣΑΡΙΑΝΗ</w:t>
      </w:r>
      <w:r>
        <w:t>, της προμήθειας ηλεκτρολογικού υλικού, για την περίοδο 2015 - 2016, για την κάλυψη των αναγκών των εγκαταστάσεων όλων των κτιρίων της Βουλής των Ελλήνων, σύμφωνα με όσα λεπτομερώς περιγράφονται στον συνημμένο πίνακα ηλεκτρολογικού υλικού και στην από Οκτωβρίου 2015 Τεχνική Περιγραφή της Δ/</w:t>
      </w:r>
      <w:proofErr w:type="spellStart"/>
      <w:r>
        <w:t>νσης</w:t>
      </w:r>
      <w:proofErr w:type="spellEnd"/>
      <w:r>
        <w:t xml:space="preserve"> Τεχνικών Υπηρεσιών - Τμήματος Ηλεκτρολογίας - Μηχανολογίας της Βουλής. </w:t>
      </w:r>
    </w:p>
    <w:p w:rsidR="00C044EB" w:rsidRDefault="00C044EB" w:rsidP="00C044EB">
      <w:r>
        <w:t xml:space="preserve">   Με την προϋπόθεση ότι θα βεβαιωθούν τα ανωτέρω από την οικεία επιτροπή, εγκρίνουμε συνολική δαπάνη από είκοσι χιλιάδες τριακόσια ογδόντα τρία ευρώ και εξήντα τέσσερα λεπτά (20.383,64 €), ήτοι 16.571,96 € + 3.811,68 € για ΦΠΑ  σε βάρος του ΚΑΕ 1329 του προϋπολογισμού εξόδων Βουλής χρήσεως 2016 (σχετική η από 11.12.2015 προσφορά της αναδόχου εταιρίας).</w:t>
      </w:r>
    </w:p>
    <w:p w:rsidR="00C044EB" w:rsidRDefault="00C044EB" w:rsidP="00C044EB">
      <w:r>
        <w:t xml:space="preserve">    Η ανάδοχος έχει την αποκλειστική ευθύνη και υποχρέωση να προσκομίσει τα σχετικά παραστατικά πληρωμής στο Τμήμα Προμηθειών της Βουλής (</w:t>
      </w:r>
      <w:proofErr w:type="spellStart"/>
      <w:r>
        <w:t>Μεγ</w:t>
      </w:r>
      <w:proofErr w:type="spellEnd"/>
      <w:r>
        <w:t xml:space="preserve">. Αρβανίτη, </w:t>
      </w:r>
      <w:proofErr w:type="spellStart"/>
      <w:r>
        <w:t>Βασ</w:t>
      </w:r>
      <w:proofErr w:type="spellEnd"/>
      <w:r>
        <w:t xml:space="preserve">. Σοφίας 11, </w:t>
      </w:r>
      <w:proofErr w:type="spellStart"/>
      <w:r>
        <w:t>Γρ</w:t>
      </w:r>
      <w:proofErr w:type="spellEnd"/>
      <w:r>
        <w:t>. 518).</w:t>
      </w:r>
    </w:p>
    <w:p w:rsidR="00C044EB" w:rsidRDefault="00C044EB" w:rsidP="00C044EB">
      <w:r>
        <w:t xml:space="preserve">   Συγκροτούμε επιτροπή η οποία αποτελείται από τους: α) Σπηλιωτόπουλο Χρήστο πρόεδρο, β) Αλεξόπουλο Χρήστο, γ) </w:t>
      </w:r>
      <w:proofErr w:type="spellStart"/>
      <w:r>
        <w:t>Βονιτσάνο</w:t>
      </w:r>
      <w:proofErr w:type="spellEnd"/>
      <w:r>
        <w:t xml:space="preserve"> Γεώργιο μέλη, και δ) </w:t>
      </w:r>
      <w:proofErr w:type="spellStart"/>
      <w:r>
        <w:t>Γεωργέλλη</w:t>
      </w:r>
      <w:proofErr w:type="spellEnd"/>
      <w:r>
        <w:t xml:space="preserve"> Γεώργιο, ε) Τσιγκρή Παναγιώτη αν/</w:t>
      </w:r>
      <w:proofErr w:type="spellStart"/>
      <w:r>
        <w:t>κά</w:t>
      </w:r>
      <w:proofErr w:type="spellEnd"/>
      <w:r>
        <w:t xml:space="preserve"> μέλη, στην οποία αναθέτουμε τη βεβαίωση των ανωτέρω, με την υποβολή του σχετικού πρακτικού. Κάθε υπαίτια καθυστέρηση υποβολής του πρακτικού θα διώκεται πειθαρχικά.  </w:t>
      </w:r>
    </w:p>
    <w:p w:rsidR="00C044EB" w:rsidRDefault="00C044EB" w:rsidP="00C044EB">
      <w:pPr>
        <w:pStyle w:val="YPOGR1"/>
        <w:ind w:left="5387"/>
        <w:rPr>
          <w:lang w:val="el-GR"/>
        </w:rPr>
      </w:pPr>
      <w:r>
        <w:rPr>
          <w:lang w:val="el-GR"/>
        </w:rPr>
        <w:t xml:space="preserve"> Ο ΓΕΝΙΚΟΣ ΓΡΑΜΜΑΤΕΑΣ</w:t>
      </w:r>
    </w:p>
    <w:p w:rsidR="00C044EB" w:rsidRDefault="00C044EB" w:rsidP="00C044EB">
      <w:pPr>
        <w:ind w:left="5387"/>
        <w:jc w:val="right"/>
        <w:rPr>
          <w:b/>
          <w:bCs/>
          <w:sz w:val="16"/>
        </w:rPr>
      </w:pPr>
    </w:p>
    <w:p w:rsidR="00C044EB" w:rsidRDefault="00C044EB" w:rsidP="00C044EB">
      <w:pPr>
        <w:ind w:left="5387"/>
        <w:jc w:val="right"/>
        <w:rPr>
          <w:b/>
          <w:bCs/>
          <w:sz w:val="16"/>
        </w:rPr>
      </w:pPr>
    </w:p>
    <w:p w:rsidR="00C044EB" w:rsidRDefault="00C044EB" w:rsidP="00C044EB">
      <w:pPr>
        <w:ind w:left="5387"/>
        <w:jc w:val="right"/>
        <w:rPr>
          <w:b/>
          <w:bCs/>
          <w:sz w:val="16"/>
        </w:rPr>
      </w:pPr>
    </w:p>
    <w:p w:rsidR="00C044EB" w:rsidRDefault="00C044EB" w:rsidP="00C044EB">
      <w:pPr>
        <w:pStyle w:val="YPOGR1"/>
        <w:ind w:left="5387"/>
        <w:rPr>
          <w:lang w:val="el-GR"/>
        </w:rPr>
      </w:pPr>
      <w:r>
        <w:rPr>
          <w:lang w:val="el-GR"/>
        </w:rPr>
        <w:t>ΚΩΣΤΑΣ ΑΘΑΝΑΣΙΟΥ</w:t>
      </w:r>
    </w:p>
    <w:p w:rsidR="00C044EB" w:rsidRDefault="00C044EB" w:rsidP="00C044EB">
      <w:pPr>
        <w:rPr>
          <w:b/>
          <w:bCs/>
          <w:u w:val="single"/>
        </w:rPr>
      </w:pPr>
      <w:r>
        <w:rPr>
          <w:b/>
          <w:bCs/>
          <w:u w:val="single"/>
        </w:rPr>
        <w:t xml:space="preserve">Κοινοποίηση:  </w:t>
      </w:r>
    </w:p>
    <w:p w:rsidR="00C044EB" w:rsidRDefault="00C044EB" w:rsidP="00C044EB">
      <w:r>
        <w:t>1. Γραφείο Προέδρου Βουλής των Ελλήνων</w:t>
      </w:r>
    </w:p>
    <w:p w:rsidR="00C044EB" w:rsidRDefault="00C044EB" w:rsidP="00C044EB">
      <w:r>
        <w:t>2. Γραφείο Γενικού Γραμματέα</w:t>
      </w:r>
    </w:p>
    <w:p w:rsidR="00C044EB" w:rsidRDefault="00C044EB" w:rsidP="00C044EB">
      <w:r>
        <w:t xml:space="preserve">3. </w:t>
      </w:r>
      <w:proofErr w:type="spellStart"/>
      <w:r>
        <w:t>Προϊστ</w:t>
      </w:r>
      <w:proofErr w:type="spellEnd"/>
      <w:r>
        <w:t>. Γεν. Δ/</w:t>
      </w:r>
      <w:proofErr w:type="spellStart"/>
      <w:r>
        <w:t>νσης</w:t>
      </w:r>
      <w:proofErr w:type="spellEnd"/>
      <w:r>
        <w:t xml:space="preserve"> Διοικητικής Υποστήριξης</w:t>
      </w:r>
    </w:p>
    <w:p w:rsidR="00C044EB" w:rsidRDefault="00C044EB" w:rsidP="00C044EB">
      <w:r>
        <w:t>4. Τμήμα Προϋπολογισμού</w:t>
      </w:r>
    </w:p>
    <w:p w:rsidR="00C044EB" w:rsidRDefault="00C044EB" w:rsidP="00C044EB">
      <w:r>
        <w:t>5. Τμήμα Προμηθειών (εις διπλούν)</w:t>
      </w:r>
    </w:p>
    <w:p w:rsidR="00C044EB" w:rsidRDefault="00C044EB" w:rsidP="00C044EB">
      <w:r>
        <w:t>6. Τμήμα Ηλεκτρολογίας - Μηχανολογίας</w:t>
      </w:r>
    </w:p>
    <w:p w:rsidR="00C044EB" w:rsidRDefault="00C044EB" w:rsidP="00C044EB">
      <w:r>
        <w:t>7. Μέλη Επιτροπής</w:t>
      </w:r>
    </w:p>
    <w:p w:rsidR="00C044EB" w:rsidRDefault="00C044EB" w:rsidP="00C044EB">
      <w:pPr>
        <w:rPr>
          <w:b/>
          <w:bCs/>
          <w:u w:val="single"/>
        </w:rPr>
      </w:pPr>
      <w:r>
        <w:t>8. Ενδιαφερόμενη</w:t>
      </w:r>
      <w:r>
        <w:rPr>
          <w:b/>
          <w:bCs/>
          <w:u w:val="single"/>
        </w:rPr>
        <w:t xml:space="preserve">            </w:t>
      </w:r>
    </w:p>
    <w:p w:rsidR="00C044EB" w:rsidRDefault="00C044EB" w:rsidP="00C044EB">
      <w:pPr>
        <w:pStyle w:val="USERNAME"/>
      </w:pPr>
      <w:r>
        <w:t>Π.Α.__1160_2016 _OPS</w:t>
      </w:r>
    </w:p>
    <w:p w:rsidR="00C044EB" w:rsidRDefault="00C044EB" w:rsidP="00C044EB">
      <w:pPr>
        <w:pStyle w:val="USERNAME"/>
      </w:pPr>
      <w:r>
        <w:t xml:space="preserve">PAP__23/02/2016             </w:t>
      </w:r>
    </w:p>
    <w:sectPr w:rsidR="00C044EB" w:rsidSect="00176622">
      <w:headerReference w:type="default" r:id="rId4"/>
      <w:pgSz w:w="11906" w:h="16838"/>
      <w:pgMar w:top="851" w:right="924" w:bottom="1276"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6E4" w:rsidRDefault="00C044EB" w:rsidP="000546E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EB"/>
    <w:rsid w:val="00992390"/>
    <w:rsid w:val="00C044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0E54D-C9D5-46C5-A29F-041B6A14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EB"/>
    <w:pPr>
      <w:spacing w:after="0" w:line="240" w:lineRule="auto"/>
      <w:jc w:val="both"/>
    </w:pPr>
    <w:rPr>
      <w:rFonts w:ascii="Times New Roman" w:eastAsia="Times New Roman" w:hAnsi="Times New Roman" w:cs="Times New Roman"/>
      <w:sz w:val="20"/>
      <w:szCs w:val="20"/>
    </w:rPr>
  </w:style>
  <w:style w:type="paragraph" w:styleId="4">
    <w:name w:val="heading 4"/>
    <w:basedOn w:val="a"/>
    <w:next w:val="a"/>
    <w:link w:val="4Char"/>
    <w:qFormat/>
    <w:rsid w:val="00C044EB"/>
    <w:pPr>
      <w:keepNext/>
      <w:outlineLvl w:val="3"/>
    </w:pPr>
    <w:rPr>
      <w:b/>
      <w:bCs/>
    </w:rPr>
  </w:style>
  <w:style w:type="paragraph" w:styleId="5">
    <w:name w:val="heading 5"/>
    <w:basedOn w:val="a"/>
    <w:next w:val="a"/>
    <w:link w:val="5Char"/>
    <w:qFormat/>
    <w:rsid w:val="00C044EB"/>
    <w:pPr>
      <w:keepNext/>
      <w:jc w:val="center"/>
      <w:outlineLvl w:val="4"/>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C044EB"/>
    <w:rPr>
      <w:rFonts w:ascii="Times New Roman" w:eastAsia="Times New Roman" w:hAnsi="Times New Roman" w:cs="Times New Roman"/>
      <w:b/>
      <w:bCs/>
      <w:sz w:val="20"/>
      <w:szCs w:val="20"/>
    </w:rPr>
  </w:style>
  <w:style w:type="character" w:customStyle="1" w:styleId="5Char">
    <w:name w:val="Επικεφαλίδα 5 Char"/>
    <w:basedOn w:val="a0"/>
    <w:link w:val="5"/>
    <w:rsid w:val="00C044EB"/>
    <w:rPr>
      <w:rFonts w:ascii="Times New Roman" w:eastAsia="Times New Roman" w:hAnsi="Times New Roman" w:cs="Times New Roman"/>
      <w:b/>
      <w:bCs/>
      <w:sz w:val="16"/>
      <w:szCs w:val="16"/>
    </w:rPr>
  </w:style>
  <w:style w:type="paragraph" w:customStyle="1" w:styleId="APOFASI">
    <w:name w:val="APOFASI"/>
    <w:basedOn w:val="a"/>
    <w:rsid w:val="00C044EB"/>
    <w:pPr>
      <w:jc w:val="center"/>
    </w:pPr>
    <w:rPr>
      <w:b/>
      <w:bCs/>
      <w:sz w:val="22"/>
      <w:u w:val="single"/>
      <w:lang w:val="en-US"/>
    </w:rPr>
  </w:style>
  <w:style w:type="paragraph" w:customStyle="1" w:styleId="YPOGR1">
    <w:name w:val="YPOGR1"/>
    <w:basedOn w:val="a"/>
    <w:rsid w:val="00C044EB"/>
    <w:pPr>
      <w:ind w:left="6379" w:right="-23"/>
      <w:jc w:val="center"/>
    </w:pPr>
    <w:rPr>
      <w:b/>
      <w:bCs/>
      <w:lang w:val="en-US"/>
    </w:rPr>
  </w:style>
  <w:style w:type="paragraph" w:customStyle="1" w:styleId="ETIKKEIMAPOF">
    <w:name w:val="ETIK_KEIM_APOF"/>
    <w:basedOn w:val="a"/>
    <w:rsid w:val="00C044EB"/>
    <w:pPr>
      <w:jc w:val="center"/>
    </w:pPr>
    <w:rPr>
      <w:b/>
      <w:bCs/>
      <w:sz w:val="24"/>
      <w:szCs w:val="24"/>
    </w:rPr>
  </w:style>
  <w:style w:type="paragraph" w:customStyle="1" w:styleId="USERNAME">
    <w:name w:val="USER_NAME"/>
    <w:basedOn w:val="a"/>
    <w:rsid w:val="00C044EB"/>
    <w:rPr>
      <w:b/>
      <w:bCs/>
      <w:sz w:val="14"/>
      <w:lang w:val="en-US"/>
    </w:rPr>
  </w:style>
  <w:style w:type="paragraph" w:styleId="a3">
    <w:name w:val="header"/>
    <w:basedOn w:val="a"/>
    <w:link w:val="Char"/>
    <w:rsid w:val="00C044EB"/>
    <w:pPr>
      <w:tabs>
        <w:tab w:val="center" w:pos="4153"/>
        <w:tab w:val="right" w:pos="8306"/>
      </w:tabs>
    </w:pPr>
  </w:style>
  <w:style w:type="character" w:customStyle="1" w:styleId="Char">
    <w:name w:val="Κεφαλίδα Char"/>
    <w:basedOn w:val="a0"/>
    <w:link w:val="a3"/>
    <w:rsid w:val="00C044EB"/>
    <w:rPr>
      <w:rFonts w:ascii="Times New Roman" w:eastAsia="Times New Roman" w:hAnsi="Times New Roman" w:cs="Times New Roman"/>
      <w:sz w:val="20"/>
      <w:szCs w:val="20"/>
    </w:rPr>
  </w:style>
  <w:style w:type="paragraph" w:customStyle="1" w:styleId="JUSTTEXT">
    <w:name w:val="JUST_TEXT"/>
    <w:basedOn w:val="DEFSTYLE"/>
    <w:rsid w:val="00C044EB"/>
    <w:pPr>
      <w:keepLines/>
      <w:jc w:val="both"/>
    </w:pPr>
    <w:rPr>
      <w:bCs/>
      <w:lang w:val="en-US"/>
    </w:rPr>
  </w:style>
  <w:style w:type="paragraph" w:customStyle="1" w:styleId="DEFSTYLE">
    <w:name w:val="DEF_STYLE"/>
    <w:rsid w:val="00C044EB"/>
    <w:pPr>
      <w:spacing w:after="0" w:line="240" w:lineRule="auto"/>
    </w:pPr>
    <w:rPr>
      <w:rFonts w:ascii="Times New Roman" w:eastAsia="Times New Roman" w:hAnsi="Times New Roman" w:cs="Times New Roman"/>
      <w:sz w:val="20"/>
      <w:szCs w:val="20"/>
      <w:lang w:val="en-GB"/>
    </w:rPr>
  </w:style>
  <w:style w:type="paragraph" w:customStyle="1" w:styleId="ETOSBOLD">
    <w:name w:val="ETOS_BOLD"/>
    <w:basedOn w:val="a"/>
    <w:rsid w:val="00C04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21046">
      <w:bodyDiv w:val="1"/>
      <w:marLeft w:val="0"/>
      <w:marRight w:val="0"/>
      <w:marTop w:val="0"/>
      <w:marBottom w:val="0"/>
      <w:divBdr>
        <w:top w:val="none" w:sz="0" w:space="0" w:color="auto"/>
        <w:left w:val="none" w:sz="0" w:space="0" w:color="auto"/>
        <w:bottom w:val="none" w:sz="0" w:space="0" w:color="auto"/>
        <w:right w:val="none" w:sz="0" w:space="0" w:color="auto"/>
      </w:divBdr>
    </w:div>
    <w:div w:id="13385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1396</Words>
  <Characters>7541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Παπαχριστοδούλου Αναστάσιος</dc:creator>
  <cp:keywords/>
  <dc:description/>
  <cp:lastModifiedBy>Παπαχριστοδούλου Αναστάσιος</cp:lastModifiedBy>
  <cp:revision>1</cp:revision>
  <dcterms:created xsi:type="dcterms:W3CDTF">2016-03-01T07:31:00Z</dcterms:created>
  <dcterms:modified xsi:type="dcterms:W3CDTF">2016-03-01T07:35:00Z</dcterms:modified>
</cp:coreProperties>
</file>